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A5FE3B" w14:textId="77777777" w:rsidR="000B43D5" w:rsidRPr="00CB67B3" w:rsidRDefault="000B43D5" w:rsidP="003F288D">
      <w:pPr>
        <w:pStyle w:val="af0"/>
      </w:pPr>
      <w:bookmarkStart w:id="0" w:name="_GoBack"/>
      <w:bookmarkEnd w:id="0"/>
      <w:r w:rsidRPr="00CB67B3">
        <w:rPr>
          <w:rFonts w:hint="eastAsia"/>
        </w:rPr>
        <w:t>立命館大学高等教育研究論文タイトル</w:t>
      </w:r>
    </w:p>
    <w:p w14:paraId="7E170D5F" w14:textId="77777777" w:rsidR="000B43D5" w:rsidRPr="00CB67B3" w:rsidRDefault="000B43D5" w:rsidP="003F288D">
      <w:pPr>
        <w:pStyle w:val="af2"/>
      </w:pPr>
      <w:r w:rsidRPr="00CB67B3">
        <w:rPr>
          <w:rFonts w:hint="eastAsia"/>
        </w:rPr>
        <w:t>－論文副タイトル－</w:t>
      </w:r>
    </w:p>
    <w:p w14:paraId="556903F3" w14:textId="77777777" w:rsidR="000B43D5" w:rsidRPr="00CB67B3" w:rsidRDefault="000B43D5">
      <w:pPr>
        <w:rPr>
          <w:noProof/>
        </w:rPr>
      </w:pPr>
    </w:p>
    <w:p w14:paraId="1040514F" w14:textId="3F7B990E" w:rsidR="00352783" w:rsidRPr="00CB67B3" w:rsidRDefault="000B43D5" w:rsidP="00352783">
      <w:pPr>
        <w:jc w:val="right"/>
        <w:rPr>
          <w:noProof/>
          <w:sz w:val="24"/>
          <w:szCs w:val="24"/>
        </w:rPr>
      </w:pPr>
      <w:r w:rsidRPr="00CB67B3">
        <w:rPr>
          <w:rFonts w:hint="eastAsia"/>
          <w:noProof/>
          <w:sz w:val="24"/>
        </w:rPr>
        <w:t>立命　太郎</w:t>
      </w:r>
      <w:r w:rsidR="00E21216">
        <w:rPr>
          <w:rFonts w:hint="eastAsia"/>
          <w:noProof/>
          <w:sz w:val="24"/>
        </w:rPr>
        <w:t>（</w:t>
      </w:r>
      <w:r w:rsidR="00352783" w:rsidRPr="00CB67B3">
        <w:rPr>
          <w:rFonts w:hint="eastAsia"/>
          <w:noProof/>
          <w:sz w:val="24"/>
          <w:szCs w:val="24"/>
        </w:rPr>
        <w:t>第一執筆者名・共同執筆者名・共同執筆者名</w:t>
      </w:r>
      <w:r w:rsidR="00E21216">
        <w:rPr>
          <w:rFonts w:hint="eastAsia"/>
          <w:noProof/>
          <w:sz w:val="24"/>
          <w:szCs w:val="24"/>
        </w:rPr>
        <w:t>）</w:t>
      </w:r>
    </w:p>
    <w:p w14:paraId="541F98FA" w14:textId="656DCD92" w:rsidR="00352783" w:rsidRPr="00CB67B3" w:rsidRDefault="00352783" w:rsidP="00352783">
      <w:pPr>
        <w:jc w:val="right"/>
        <w:rPr>
          <w:noProof/>
          <w:sz w:val="14"/>
        </w:rPr>
      </w:pPr>
      <w:r w:rsidRPr="00CB67B3">
        <w:rPr>
          <w:rFonts w:hint="eastAsia"/>
          <w:noProof/>
          <w:sz w:val="14"/>
        </w:rPr>
        <w:t>＊</w:t>
      </w:r>
      <w:bookmarkStart w:id="1" w:name="_Hlk157502781"/>
      <w:r w:rsidRPr="00CB67B3">
        <w:rPr>
          <w:rFonts w:hint="eastAsia"/>
          <w:noProof/>
          <w:sz w:val="14"/>
        </w:rPr>
        <w:t>執筆者名は採録決定まで記入せずにその分の余白を空けてください。</w:t>
      </w:r>
      <w:bookmarkEnd w:id="1"/>
    </w:p>
    <w:p w14:paraId="478F2AF2" w14:textId="6520FC98" w:rsidR="00352783" w:rsidRPr="00CB67B3" w:rsidRDefault="00352783" w:rsidP="00352783">
      <w:pPr>
        <w:wordWrap w:val="0"/>
        <w:jc w:val="right"/>
        <w:rPr>
          <w:noProof/>
          <w:sz w:val="14"/>
        </w:rPr>
      </w:pPr>
      <w:r w:rsidRPr="00CB67B3">
        <w:rPr>
          <w:rFonts w:hint="eastAsia"/>
          <w:noProof/>
          <w:sz w:val="14"/>
        </w:rPr>
        <w:t>（文字色を白にしたり背景色を黒にしたりする方法は不可とします）。</w:t>
      </w:r>
    </w:p>
    <w:p w14:paraId="5A6F6D17" w14:textId="500BC007" w:rsidR="00352783" w:rsidRPr="00CB67B3" w:rsidRDefault="00352783" w:rsidP="00352783">
      <w:pPr>
        <w:jc w:val="right"/>
        <w:rPr>
          <w:noProof/>
          <w:sz w:val="14"/>
        </w:rPr>
      </w:pPr>
      <w:r w:rsidRPr="00CB67B3">
        <w:rPr>
          <w:rFonts w:hint="eastAsia"/>
          <w:noProof/>
          <w:sz w:val="14"/>
        </w:rPr>
        <w:t>原稿分量を正確に把握するため、本欄を含む注記は投稿時に削除してください。</w:t>
      </w:r>
    </w:p>
    <w:p w14:paraId="77635692" w14:textId="66E787C5" w:rsidR="00352783" w:rsidRPr="00CB67B3" w:rsidRDefault="00352783" w:rsidP="00C1411F">
      <w:pPr>
        <w:jc w:val="right"/>
        <w:rPr>
          <w:noProof/>
          <w:sz w:val="24"/>
        </w:rPr>
      </w:pPr>
    </w:p>
    <w:p w14:paraId="0EDDFD53" w14:textId="1F679914" w:rsidR="00533CB9" w:rsidRPr="00CB67B3" w:rsidRDefault="00533CB9" w:rsidP="008B7111">
      <w:pPr>
        <w:ind w:firstLineChars="100" w:firstLine="210"/>
        <w:rPr>
          <w:noProof/>
        </w:rPr>
      </w:pPr>
      <w:r w:rsidRPr="00CB67B3">
        <w:rPr>
          <w:rFonts w:hint="eastAsia"/>
          <w:noProof/>
        </w:rPr>
        <w:t>このテンプレートは、立命館大学教育開発推進機発行「立命館高等教育研究紀要」の投稿論文（特集・事例研究・実践研究・報告）用です。原稿の執筆にあたっては、各号の原稿募集案内および投稿規程、執筆要領を十分ご確認のうえ、原稿をご作成ください。</w:t>
      </w:r>
      <w:r w:rsidR="008B7111" w:rsidRPr="00CB67B3">
        <w:rPr>
          <w:rFonts w:hint="eastAsia"/>
          <w:noProof/>
        </w:rPr>
        <w:t>フォントは、日本語は</w:t>
      </w:r>
      <w:r w:rsidR="008B7111" w:rsidRPr="00CB67B3">
        <w:rPr>
          <w:rFonts w:hint="eastAsia"/>
          <w:noProof/>
        </w:rPr>
        <w:t>MS</w:t>
      </w:r>
      <w:r w:rsidR="008B7111" w:rsidRPr="00CB67B3">
        <w:rPr>
          <w:rFonts w:hint="eastAsia"/>
          <w:noProof/>
        </w:rPr>
        <w:t>明朝、英数字は</w:t>
      </w:r>
      <w:r w:rsidR="00E24F80" w:rsidRPr="00CB67B3">
        <w:rPr>
          <w:color w:val="FF0000"/>
        </w:rPr>
        <w:t>Times New Roman</w:t>
      </w:r>
      <w:r w:rsidR="00E24F80" w:rsidRPr="00CB67B3">
        <w:rPr>
          <w:color w:val="FF0000"/>
        </w:rPr>
        <w:t>（半角）</w:t>
      </w:r>
      <w:r w:rsidR="008B7111" w:rsidRPr="00CB67B3">
        <w:rPr>
          <w:rFonts w:hint="eastAsia"/>
          <w:noProof/>
        </w:rPr>
        <w:t>を使用します。文字サイズは</w:t>
      </w:r>
      <w:r w:rsidR="008B7111" w:rsidRPr="00CB67B3">
        <w:rPr>
          <w:rFonts w:hint="eastAsia"/>
          <w:noProof/>
        </w:rPr>
        <w:t>10.5</w:t>
      </w:r>
      <w:r w:rsidR="008B7111" w:rsidRPr="00CB67B3">
        <w:rPr>
          <w:rFonts w:hint="eastAsia"/>
          <w:noProof/>
        </w:rPr>
        <w:t>ポイントとします。投稿時は、</w:t>
      </w:r>
      <w:r w:rsidRPr="00CB67B3">
        <w:rPr>
          <w:rFonts w:hint="eastAsia"/>
          <w:noProof/>
        </w:rPr>
        <w:t>執筆者名と所属機関名は記入せずにその分の余白を空けてください。</w:t>
      </w:r>
    </w:p>
    <w:p w14:paraId="21740BA8" w14:textId="77777777" w:rsidR="000B43D5" w:rsidRPr="00CB67B3" w:rsidRDefault="000B43D5">
      <w:pPr>
        <w:rPr>
          <w:noProof/>
        </w:rPr>
      </w:pPr>
    </w:p>
    <w:p w14:paraId="7BEFF096" w14:textId="77777777" w:rsidR="000B43D5" w:rsidRPr="00CB67B3" w:rsidRDefault="000B43D5" w:rsidP="007118BE">
      <w:pPr>
        <w:pStyle w:val="af5"/>
      </w:pPr>
      <w:r w:rsidRPr="00CB67B3">
        <w:rPr>
          <w:rFonts w:hint="eastAsia"/>
        </w:rPr>
        <w:t>要　旨</w:t>
      </w:r>
    </w:p>
    <w:p w14:paraId="487ACA21" w14:textId="13EEE49A" w:rsidR="008B7111" w:rsidRPr="00CB67B3" w:rsidRDefault="008E2F79" w:rsidP="007118BE">
      <w:pPr>
        <w:pStyle w:val="af6"/>
        <w:ind w:right="29" w:firstLine="210"/>
      </w:pPr>
      <w:r w:rsidRPr="00CB67B3">
        <w:rPr>
          <w:rFonts w:hint="eastAsia"/>
        </w:rPr>
        <w:t>要旨は、</w:t>
      </w:r>
      <w:r w:rsidR="00744FD7" w:rsidRPr="00CB67B3">
        <w:rPr>
          <w:rFonts w:ascii="Times New Roman" w:hAnsi="Times New Roman"/>
        </w:rPr>
        <w:t>400</w:t>
      </w:r>
      <w:r w:rsidRPr="00CB67B3">
        <w:rPr>
          <w:rFonts w:hint="eastAsia"/>
        </w:rPr>
        <w:t>字以内</w:t>
      </w:r>
      <w:r w:rsidR="008B7111" w:rsidRPr="00CB67B3">
        <w:rPr>
          <w:rFonts w:hint="eastAsia"/>
        </w:rPr>
        <w:t>で記載してください。</w:t>
      </w:r>
    </w:p>
    <w:p w14:paraId="3EEDB26A" w14:textId="6F9BD657" w:rsidR="000B43D5" w:rsidRPr="00CB67B3" w:rsidRDefault="008E2F79" w:rsidP="007118BE">
      <w:pPr>
        <w:pStyle w:val="af6"/>
        <w:ind w:right="29" w:firstLine="210"/>
        <w:rPr>
          <w:rFonts w:ascii="Times New Roman" w:hAnsi="Times New Roman"/>
        </w:rPr>
      </w:pPr>
      <w:r w:rsidRPr="00CB67B3">
        <w:rPr>
          <w:rFonts w:hint="eastAsia"/>
        </w:rPr>
        <w:t>とする。この論文では、日本の大学評価制度改革の概要を紹介するとともに、大学の自己点検・評価をふまえた日本の大学にふさわしい大学評価の仕組みを構築するために、その改革課題を整理することを試みる。</w:t>
      </w:r>
    </w:p>
    <w:p w14:paraId="53D14BD1" w14:textId="77777777" w:rsidR="00533CB9" w:rsidRPr="00CB67B3" w:rsidRDefault="00533CB9" w:rsidP="007118BE">
      <w:pPr>
        <w:pStyle w:val="af6"/>
        <w:ind w:right="29" w:firstLine="210"/>
      </w:pPr>
    </w:p>
    <w:p w14:paraId="696AAF16" w14:textId="77777777" w:rsidR="000B43D5" w:rsidRPr="00CB67B3" w:rsidRDefault="000B43D5" w:rsidP="00722B92">
      <w:pPr>
        <w:rPr>
          <w:noProof/>
        </w:rPr>
      </w:pPr>
    </w:p>
    <w:p w14:paraId="3CCBCF03" w14:textId="77777777" w:rsidR="000B43D5" w:rsidRPr="00CB67B3" w:rsidRDefault="000B43D5" w:rsidP="003F288D">
      <w:pPr>
        <w:pStyle w:val="af5"/>
      </w:pPr>
      <w:r w:rsidRPr="00CB67B3">
        <w:rPr>
          <w:rFonts w:hint="eastAsia"/>
        </w:rPr>
        <w:t>キーワード</w:t>
      </w:r>
    </w:p>
    <w:p w14:paraId="71D16EC4" w14:textId="77777777" w:rsidR="000B43D5" w:rsidRPr="00CB67B3" w:rsidRDefault="000B43D5" w:rsidP="009B421E">
      <w:pPr>
        <w:ind w:firstLineChars="300" w:firstLine="600"/>
        <w:rPr>
          <w:noProof/>
        </w:rPr>
      </w:pPr>
      <w:r w:rsidRPr="00CB67B3">
        <w:rPr>
          <w:rFonts w:hint="eastAsia"/>
          <w:noProof/>
          <w:sz w:val="20"/>
        </w:rPr>
        <w:t>○○○○、○○○○、</w:t>
      </w:r>
    </w:p>
    <w:p w14:paraId="0A935CC1" w14:textId="77777777" w:rsidR="000B43D5" w:rsidRPr="00CB67B3" w:rsidRDefault="000B43D5">
      <w:pPr>
        <w:rPr>
          <w:noProof/>
        </w:rPr>
      </w:pPr>
    </w:p>
    <w:p w14:paraId="5259FBDA" w14:textId="77777777" w:rsidR="000B43D5" w:rsidRPr="00CB67B3" w:rsidRDefault="000B43D5">
      <w:pPr>
        <w:spacing w:line="240" w:lineRule="auto"/>
        <w:jc w:val="left"/>
        <w:rPr>
          <w:noProof/>
        </w:rPr>
        <w:sectPr w:rsidR="000B43D5" w:rsidRPr="00CB67B3" w:rsidSect="003F755A">
          <w:headerReference w:type="default" r:id="rId8"/>
          <w:footerReference w:type="even" r:id="rId9"/>
          <w:footerReference w:type="default" r:id="rId10"/>
          <w:pgSz w:w="11906" w:h="16838"/>
          <w:pgMar w:top="1701" w:right="1667" w:bottom="1418" w:left="1418" w:header="397" w:footer="567" w:gutter="0"/>
          <w:cols w:space="720"/>
          <w:docGrid w:type="linesAndChars" w:linePitch="351"/>
        </w:sectPr>
      </w:pPr>
    </w:p>
    <w:p w14:paraId="611FCCAF" w14:textId="77777777" w:rsidR="000B43D5" w:rsidRPr="00CB67B3" w:rsidRDefault="000B43D5">
      <w:pPr>
        <w:spacing w:line="20" w:lineRule="exact"/>
        <w:rPr>
          <w:noProof/>
        </w:rPr>
      </w:pPr>
    </w:p>
    <w:p w14:paraId="1BFC4465" w14:textId="4D4E20DB" w:rsidR="000B43D5" w:rsidRPr="00CB67B3" w:rsidRDefault="008E2F79" w:rsidP="007118BE">
      <w:pPr>
        <w:pStyle w:val="1"/>
      </w:pPr>
      <w:r w:rsidRPr="00CB67B3">
        <w:rPr>
          <w:rFonts w:ascii="Times New Roman" w:hAnsi="Times New Roman"/>
        </w:rPr>
        <w:t>１</w:t>
      </w:r>
      <w:r w:rsidRPr="00CB67B3">
        <w:rPr>
          <w:rFonts w:ascii="Times New Roman" w:hAnsi="Times New Roman"/>
        </w:rPr>
        <w:t xml:space="preserve"> </w:t>
      </w:r>
      <w:r w:rsidR="000B43D5" w:rsidRPr="00CB67B3">
        <w:rPr>
          <w:rFonts w:hint="eastAsia"/>
        </w:rPr>
        <w:t>はじめに</w:t>
      </w:r>
      <w:r w:rsidR="00362E1C" w:rsidRPr="00CB67B3">
        <w:rPr>
          <w:rFonts w:hint="eastAsia"/>
        </w:rPr>
        <w:t>（見出しは、ゴシック体、</w:t>
      </w:r>
      <w:r w:rsidR="00744FD7" w:rsidRPr="00CB67B3">
        <w:rPr>
          <w:rFonts w:ascii="Times New Roman" w:hAnsi="Times New Roman"/>
        </w:rPr>
        <w:t>10.5</w:t>
      </w:r>
      <w:r w:rsidR="00362E1C" w:rsidRPr="00CB67B3">
        <w:rPr>
          <w:rFonts w:hint="eastAsia"/>
        </w:rPr>
        <w:t>ポイント）</w:t>
      </w:r>
    </w:p>
    <w:p w14:paraId="237CE24F" w14:textId="00135A7F" w:rsidR="000A5CCC" w:rsidRPr="00CB67B3" w:rsidRDefault="000A5CCC" w:rsidP="000A5CCC">
      <w:pPr>
        <w:pStyle w:val="af6"/>
        <w:ind w:firstLine="210"/>
      </w:pPr>
      <w:r w:rsidRPr="00CB67B3">
        <w:rPr>
          <w:rFonts w:hint="eastAsia"/>
        </w:rPr>
        <w:t>本文のフォントは、日本語は</w:t>
      </w:r>
      <w:r w:rsidRPr="00CB67B3">
        <w:rPr>
          <w:rFonts w:ascii="Times New Roman" w:hAnsi="Times New Roman"/>
        </w:rPr>
        <w:t>MS</w:t>
      </w:r>
      <w:r w:rsidRPr="00CB67B3">
        <w:rPr>
          <w:rFonts w:hint="eastAsia"/>
        </w:rPr>
        <w:t>明朝、英数字は</w:t>
      </w:r>
      <w:r w:rsidR="00A55BA8" w:rsidRPr="00CB67B3">
        <w:rPr>
          <w:rFonts w:ascii="Times New Roman" w:hAnsi="Times New Roman"/>
          <w:color w:val="FF0000"/>
        </w:rPr>
        <w:t>Times New Roman</w:t>
      </w:r>
      <w:r w:rsidRPr="00CB67B3">
        <w:rPr>
          <w:rFonts w:ascii="Times New Roman" w:hAnsi="Times New Roman"/>
          <w:color w:val="FF0000"/>
        </w:rPr>
        <w:t>（半角）</w:t>
      </w:r>
      <w:r w:rsidRPr="00CB67B3">
        <w:rPr>
          <w:rFonts w:hint="eastAsia"/>
        </w:rPr>
        <w:t>を使用します。文字サイズは</w:t>
      </w:r>
      <w:r w:rsidRPr="00CB67B3">
        <w:rPr>
          <w:rFonts w:ascii="Times New Roman" w:hAnsi="Times New Roman"/>
        </w:rPr>
        <w:t>10.5</w:t>
      </w:r>
      <w:r w:rsidRPr="00CB67B3">
        <w:rPr>
          <w:rFonts w:hint="eastAsia"/>
        </w:rPr>
        <w:t>ポイントとします。</w:t>
      </w:r>
      <w:r w:rsidR="003E6053" w:rsidRPr="00CB67B3">
        <w:rPr>
          <w:rFonts w:hint="eastAsia"/>
        </w:rPr>
        <w:t>図（写真）及び表には通し番号を付し、表の表題は表の上部に、図（写真）の表題は図（写真）の下部に記し、頁の行内に貼り付けてください。なお、図（写真）及び表が一つの場合にも、図</w:t>
      </w:r>
      <w:r w:rsidR="003E6053" w:rsidRPr="00CB67B3">
        <w:rPr>
          <w:rFonts w:ascii="Times New Roman" w:hAnsi="Times New Roman"/>
        </w:rPr>
        <w:t>1</w:t>
      </w:r>
      <w:r w:rsidR="003E6053" w:rsidRPr="00CB67B3">
        <w:rPr>
          <w:rFonts w:hint="eastAsia"/>
        </w:rPr>
        <w:t>または表</w:t>
      </w:r>
      <w:r w:rsidR="003E6053" w:rsidRPr="00CB67B3">
        <w:rPr>
          <w:rFonts w:ascii="Times New Roman" w:hAnsi="Times New Roman"/>
        </w:rPr>
        <w:t>1</w:t>
      </w:r>
      <w:r w:rsidR="003E6053" w:rsidRPr="00CB67B3">
        <w:rPr>
          <w:rFonts w:hint="eastAsia"/>
        </w:rPr>
        <w:t>と記します。図（写真）及び表の出所は必ず明示してください。孫引きの場合は「原資料」と「出所」の双方を明記する。注記は本文の最後に一括し、本文中の該当箇所の右肩に</w:t>
      </w:r>
      <w:r w:rsidR="003E6053" w:rsidRPr="00CB67B3">
        <w:rPr>
          <w:rFonts w:ascii="Times New Roman" w:hAnsi="Times New Roman"/>
        </w:rPr>
        <w:t>1</w:t>
      </w:r>
      <w:r w:rsidR="003E6053" w:rsidRPr="00CB67B3">
        <w:rPr>
          <w:rFonts w:hint="eastAsia"/>
        </w:rPr>
        <w:t>）、</w:t>
      </w:r>
      <w:r w:rsidR="003E6053" w:rsidRPr="00CB67B3">
        <w:rPr>
          <w:rFonts w:ascii="Times New Roman" w:hAnsi="Times New Roman"/>
        </w:rPr>
        <w:t>2</w:t>
      </w:r>
      <w:r w:rsidR="003E6053" w:rsidRPr="00CB67B3">
        <w:rPr>
          <w:rFonts w:hint="eastAsia"/>
        </w:rPr>
        <w:t>）のように示します。文中では投稿者や連名者が特定される情報や表現は避けてください。ただし本文の説明や図（写真）及び表の提示の都合上、これらの情報を記述する必要がある場合は表現を工夫してください。</w:t>
      </w:r>
    </w:p>
    <w:p w14:paraId="6692A6D0" w14:textId="03BA773C" w:rsidR="000A5CCC" w:rsidRPr="00CB67B3" w:rsidRDefault="000A5CCC" w:rsidP="000A5CCC">
      <w:pPr>
        <w:pStyle w:val="af6"/>
        <w:ind w:firstLineChars="47" w:firstLine="99"/>
      </w:pPr>
      <w:r w:rsidRPr="00CB67B3">
        <w:rPr>
          <w:rFonts w:hint="eastAsia"/>
        </w:rPr>
        <w:t>本文中で文献を示す場合は、以下の通りとします。</w:t>
      </w:r>
    </w:p>
    <w:p w14:paraId="0C52B1E5" w14:textId="77777777" w:rsidR="000A5CCC" w:rsidRPr="00CB67B3" w:rsidRDefault="000A5CCC" w:rsidP="000A5CCC">
      <w:pPr>
        <w:pStyle w:val="af6"/>
        <w:ind w:firstLineChars="47" w:firstLine="99"/>
      </w:pPr>
    </w:p>
    <w:p w14:paraId="06BDF4D9" w14:textId="16D1DA4F" w:rsidR="000B43D5" w:rsidRPr="00CB67B3" w:rsidRDefault="004A32DB" w:rsidP="003F755A">
      <w:pPr>
        <w:spacing w:line="240" w:lineRule="auto"/>
        <w:rPr>
          <w:rFonts w:ascii="Century" w:hAnsi="Century"/>
          <w:noProof/>
        </w:rPr>
      </w:pPr>
      <w:r w:rsidRPr="00CB67B3">
        <w:rPr>
          <w:sz w:val="22"/>
          <w:szCs w:val="22"/>
        </w:rPr>
        <w:t>例：</w:t>
      </w:r>
      <w:r w:rsidR="000A5CCC" w:rsidRPr="00CB67B3">
        <w:rPr>
          <w:sz w:val="22"/>
          <w:szCs w:val="22"/>
        </w:rPr>
        <w:t>「大学職員が教員と協働して活躍することがいっそう要請されるようになってきている」（江原</w:t>
      </w:r>
      <w:r w:rsidR="000A5CCC" w:rsidRPr="00CB67B3">
        <w:rPr>
          <w:sz w:val="22"/>
          <w:szCs w:val="22"/>
        </w:rPr>
        <w:t xml:space="preserve"> 2015:114</w:t>
      </w:r>
      <w:r w:rsidR="000A5CCC" w:rsidRPr="00CB67B3">
        <w:rPr>
          <w:sz w:val="22"/>
          <w:szCs w:val="22"/>
        </w:rPr>
        <w:t>）ことが指摘されている。</w:t>
      </w:r>
      <w:r w:rsidRPr="00CB67B3">
        <w:rPr>
          <w:sz w:val="22"/>
          <w:szCs w:val="22"/>
        </w:rPr>
        <w:br/>
        <w:t xml:space="preserve"> …</w:t>
      </w:r>
      <w:r w:rsidRPr="00CB67B3">
        <w:rPr>
          <w:sz w:val="22"/>
          <w:szCs w:val="22"/>
        </w:rPr>
        <w:t>が明らかにされている（江原</w:t>
      </w:r>
      <w:r w:rsidRPr="00CB67B3">
        <w:rPr>
          <w:sz w:val="22"/>
          <w:szCs w:val="22"/>
        </w:rPr>
        <w:t xml:space="preserve"> 1994:165</w:t>
      </w:r>
      <w:r w:rsidRPr="00CB67B3">
        <w:rPr>
          <w:sz w:val="22"/>
          <w:szCs w:val="22"/>
        </w:rPr>
        <w:t>）。</w:t>
      </w:r>
      <w:r w:rsidRPr="00CB67B3">
        <w:rPr>
          <w:sz w:val="22"/>
          <w:szCs w:val="22"/>
        </w:rPr>
        <w:br/>
        <w:t xml:space="preserve"> …</w:t>
      </w:r>
      <w:r w:rsidRPr="00CB67B3">
        <w:rPr>
          <w:sz w:val="22"/>
          <w:szCs w:val="22"/>
        </w:rPr>
        <w:t>が明らかにされている（沖</w:t>
      </w:r>
      <w:r w:rsidRPr="00CB67B3">
        <w:rPr>
          <w:sz w:val="22"/>
          <w:szCs w:val="22"/>
        </w:rPr>
        <w:t xml:space="preserve"> 2013</w:t>
      </w:r>
      <w:r w:rsidRPr="00CB67B3">
        <w:rPr>
          <w:sz w:val="22"/>
          <w:szCs w:val="22"/>
        </w:rPr>
        <w:t>，鳥居ほか</w:t>
      </w:r>
      <w:r w:rsidRPr="00CB67B3">
        <w:rPr>
          <w:sz w:val="22"/>
          <w:szCs w:val="22"/>
        </w:rPr>
        <w:t xml:space="preserve"> 2013</w:t>
      </w:r>
      <w:r w:rsidRPr="00CB67B3">
        <w:rPr>
          <w:sz w:val="22"/>
          <w:szCs w:val="22"/>
        </w:rPr>
        <w:t>）。</w:t>
      </w:r>
      <w:r w:rsidRPr="00CB67B3">
        <w:rPr>
          <w:sz w:val="22"/>
          <w:szCs w:val="22"/>
        </w:rPr>
        <w:br/>
      </w:r>
      <w:r w:rsidRPr="00CB67B3">
        <w:rPr>
          <w:sz w:val="22"/>
          <w:szCs w:val="22"/>
        </w:rPr>
        <w:lastRenderedPageBreak/>
        <w:t xml:space="preserve"> </w:t>
      </w:r>
      <w:r w:rsidRPr="00CB67B3">
        <w:rPr>
          <w:sz w:val="22"/>
          <w:szCs w:val="22"/>
        </w:rPr>
        <w:t>江原（</w:t>
      </w:r>
      <w:r w:rsidRPr="00CB67B3">
        <w:rPr>
          <w:sz w:val="22"/>
          <w:szCs w:val="22"/>
        </w:rPr>
        <w:t>2005</w:t>
      </w:r>
      <w:r w:rsidRPr="00CB67B3">
        <w:rPr>
          <w:sz w:val="22"/>
          <w:szCs w:val="22"/>
        </w:rPr>
        <w:t>）によれば、</w:t>
      </w:r>
      <w:r w:rsidRPr="00CB67B3">
        <w:rPr>
          <w:sz w:val="22"/>
          <w:szCs w:val="22"/>
        </w:rPr>
        <w:t>……</w:t>
      </w:r>
      <w:r w:rsidRPr="00CB67B3">
        <w:rPr>
          <w:sz w:val="22"/>
          <w:szCs w:val="22"/>
        </w:rPr>
        <w:br/>
        <w:t xml:space="preserve"> …</w:t>
      </w:r>
      <w:r w:rsidRPr="00CB67B3">
        <w:rPr>
          <w:sz w:val="22"/>
          <w:szCs w:val="22"/>
        </w:rPr>
        <w:t>が明らかにされている（</w:t>
      </w:r>
      <w:proofErr w:type="spellStart"/>
      <w:r w:rsidRPr="00CB67B3">
        <w:rPr>
          <w:sz w:val="22"/>
          <w:szCs w:val="22"/>
        </w:rPr>
        <w:t>Saupe</w:t>
      </w:r>
      <w:proofErr w:type="spellEnd"/>
      <w:r w:rsidRPr="00CB67B3">
        <w:rPr>
          <w:sz w:val="22"/>
          <w:szCs w:val="22"/>
        </w:rPr>
        <w:t xml:space="preserve"> 1990</w:t>
      </w:r>
      <w:r w:rsidRPr="00CB67B3">
        <w:rPr>
          <w:sz w:val="22"/>
          <w:szCs w:val="22"/>
        </w:rPr>
        <w:t>，</w:t>
      </w:r>
      <w:proofErr w:type="spellStart"/>
      <w:r w:rsidRPr="00CB67B3">
        <w:rPr>
          <w:sz w:val="22"/>
          <w:szCs w:val="22"/>
        </w:rPr>
        <w:t>Trow</w:t>
      </w:r>
      <w:proofErr w:type="spellEnd"/>
      <w:r w:rsidRPr="00CB67B3">
        <w:rPr>
          <w:sz w:val="22"/>
          <w:szCs w:val="22"/>
        </w:rPr>
        <w:t xml:space="preserve"> &amp; Clark 1994</w:t>
      </w:r>
      <w:r w:rsidRPr="00CB67B3">
        <w:rPr>
          <w:sz w:val="22"/>
          <w:szCs w:val="22"/>
        </w:rPr>
        <w:t>）。</w:t>
      </w:r>
      <w:r w:rsidRPr="00CB67B3">
        <w:rPr>
          <w:sz w:val="22"/>
          <w:szCs w:val="22"/>
        </w:rPr>
        <w:br/>
        <w:t xml:space="preserve"> …</w:t>
      </w:r>
      <w:r w:rsidRPr="00CB67B3">
        <w:rPr>
          <w:sz w:val="22"/>
          <w:szCs w:val="22"/>
        </w:rPr>
        <w:t>が明らかにされている（</w:t>
      </w:r>
      <w:proofErr w:type="spellStart"/>
      <w:r w:rsidRPr="00CB67B3">
        <w:rPr>
          <w:sz w:val="22"/>
          <w:szCs w:val="22"/>
        </w:rPr>
        <w:t>Kuh</w:t>
      </w:r>
      <w:proofErr w:type="spellEnd"/>
      <w:r w:rsidRPr="00CB67B3">
        <w:rPr>
          <w:sz w:val="22"/>
          <w:szCs w:val="22"/>
        </w:rPr>
        <w:t xml:space="preserve"> et al. 2009</w:t>
      </w:r>
      <w:r w:rsidRPr="00CB67B3">
        <w:rPr>
          <w:sz w:val="22"/>
          <w:szCs w:val="22"/>
        </w:rPr>
        <w:t>）。</w:t>
      </w:r>
      <w:r w:rsidRPr="00CB67B3">
        <w:rPr>
          <w:sz w:val="22"/>
          <w:szCs w:val="22"/>
        </w:rPr>
        <w:br/>
        <w:t xml:space="preserve"> …</w:t>
      </w:r>
      <w:r w:rsidRPr="00CB67B3">
        <w:rPr>
          <w:sz w:val="22"/>
          <w:szCs w:val="22"/>
        </w:rPr>
        <w:t>と論じている（</w:t>
      </w:r>
      <w:r w:rsidRPr="00CB67B3">
        <w:rPr>
          <w:sz w:val="22"/>
          <w:szCs w:val="22"/>
        </w:rPr>
        <w:t>Boyer 1990</w:t>
      </w:r>
      <w:r w:rsidRPr="00CB67B3">
        <w:rPr>
          <w:sz w:val="22"/>
          <w:szCs w:val="22"/>
        </w:rPr>
        <w:t>＝</w:t>
      </w:r>
      <w:r w:rsidRPr="00CB67B3">
        <w:rPr>
          <w:sz w:val="22"/>
          <w:szCs w:val="22"/>
        </w:rPr>
        <w:t>1991:51-64</w:t>
      </w:r>
      <w:r w:rsidRPr="00CB67B3">
        <w:rPr>
          <w:sz w:val="22"/>
          <w:szCs w:val="22"/>
        </w:rPr>
        <w:t>）。</w:t>
      </w:r>
      <w:r w:rsidRPr="00CB67B3">
        <w:rPr>
          <w:sz w:val="22"/>
          <w:szCs w:val="22"/>
        </w:rPr>
        <w:br/>
      </w:r>
    </w:p>
    <w:p w14:paraId="0BB0CB3D" w14:textId="5C375F6E" w:rsidR="003E6053" w:rsidRPr="00CB67B3" w:rsidRDefault="003E6053" w:rsidP="003F755A">
      <w:pPr>
        <w:spacing w:line="240" w:lineRule="auto"/>
        <w:rPr>
          <w:rFonts w:ascii="Century" w:hAnsi="Century"/>
          <w:noProof/>
        </w:rPr>
      </w:pPr>
      <w:r w:rsidRPr="00CB67B3">
        <w:rPr>
          <w:rFonts w:ascii="Century" w:hAnsi="Century" w:hint="eastAsia"/>
          <w:noProof/>
        </w:rPr>
        <w:t>例文：</w:t>
      </w:r>
    </w:p>
    <w:p w14:paraId="0BF9B65E" w14:textId="77777777" w:rsidR="000A5CCC" w:rsidRPr="00CB67B3" w:rsidRDefault="000A5CCC" w:rsidP="000A5CCC">
      <w:pPr>
        <w:pStyle w:val="af6"/>
        <w:ind w:firstLine="210"/>
      </w:pPr>
      <w:r w:rsidRPr="00CB67B3">
        <w:rPr>
          <w:rFonts w:hint="eastAsia"/>
        </w:rPr>
        <w:t>大学評価とは、大学等の高等教育で行われるさまざまな活動の実態を、関連した情報や資料をできるかぎり科学的な手続きで収集・分析して明らかにするとともに、それらの活動の意義や価値、問題点などを判断したり評価して、その成果を実践的に活用することを意味する言葉である（江原</w:t>
      </w:r>
      <w:r w:rsidRPr="00CB67B3">
        <w:rPr>
          <w:rFonts w:ascii="Times New Roman" w:hAnsi="Times New Roman"/>
        </w:rPr>
        <w:t xml:space="preserve"> 1984</w:t>
      </w:r>
      <w:r w:rsidRPr="00CB67B3">
        <w:rPr>
          <w:rFonts w:ascii="Times New Roman" w:hAnsi="Times New Roman"/>
          <w:sz w:val="22"/>
          <w:szCs w:val="22"/>
        </w:rPr>
        <w:t>:</w:t>
      </w:r>
      <w:r w:rsidRPr="00CB67B3">
        <w:rPr>
          <w:rFonts w:ascii="Times New Roman" w:hAnsi="Times New Roman"/>
        </w:rPr>
        <w:t>15</w:t>
      </w:r>
      <w:r w:rsidRPr="00CB67B3">
        <w:rPr>
          <w:rFonts w:hint="eastAsia"/>
        </w:rPr>
        <w:t>、江原</w:t>
      </w:r>
      <w:r w:rsidRPr="00CB67B3">
        <w:rPr>
          <w:rFonts w:hint="eastAsia"/>
        </w:rPr>
        <w:t xml:space="preserve"> </w:t>
      </w:r>
      <w:r w:rsidRPr="00CB67B3">
        <w:rPr>
          <w:rFonts w:ascii="Times New Roman" w:hAnsi="Times New Roman"/>
        </w:rPr>
        <w:t>1998:7</w:t>
      </w:r>
      <w:r w:rsidRPr="00CB67B3">
        <w:rPr>
          <w:rFonts w:hint="eastAsia"/>
        </w:rPr>
        <w:t>）。日本語の「大学評価」に近い意味をもつ英語は「アカデミック・エバリュエーション」だが、「ユニバーシティ・エバリュエーション」も使われることがある（</w:t>
      </w:r>
      <w:r w:rsidRPr="00CB67B3">
        <w:rPr>
          <w:rFonts w:ascii="Times New Roman" w:hAnsi="Times New Roman"/>
        </w:rPr>
        <w:t>Dill 2003:29-30</w:t>
      </w:r>
      <w:r w:rsidRPr="00CB67B3">
        <w:rPr>
          <w:rFonts w:hint="eastAsia"/>
        </w:rPr>
        <w:t>）。</w:t>
      </w:r>
    </w:p>
    <w:p w14:paraId="05D5ED8C" w14:textId="77777777" w:rsidR="000A5CCC" w:rsidRPr="00CB67B3" w:rsidRDefault="000A5CCC" w:rsidP="000A5CCC">
      <w:pPr>
        <w:pStyle w:val="af6"/>
        <w:ind w:firstLineChars="47" w:firstLine="99"/>
      </w:pPr>
    </w:p>
    <w:p w14:paraId="476FEE7B" w14:textId="77777777" w:rsidR="000B43D5" w:rsidRPr="00CB67B3" w:rsidRDefault="000B43D5" w:rsidP="003F755A">
      <w:pPr>
        <w:spacing w:line="240" w:lineRule="auto"/>
        <w:rPr>
          <w:rFonts w:ascii="Century" w:hAnsi="Century"/>
          <w:noProof/>
        </w:rPr>
      </w:pPr>
    </w:p>
    <w:p w14:paraId="2C1CBDDA" w14:textId="77777777" w:rsidR="000B43D5" w:rsidRPr="00CB67B3" w:rsidRDefault="000B43D5" w:rsidP="007118BE">
      <w:pPr>
        <w:pStyle w:val="ae"/>
      </w:pPr>
      <w:r w:rsidRPr="00CB67B3">
        <w:rPr>
          <w:rFonts w:hint="eastAsia"/>
        </w:rPr>
        <w:t>表</w:t>
      </w:r>
      <w:r w:rsidRPr="00CB67B3">
        <w:t>1</w:t>
      </w:r>
      <w:r w:rsidRPr="00CB67B3">
        <w:rPr>
          <w:rFonts w:hint="eastAsia"/>
        </w:rPr>
        <w:t xml:space="preserve">　表タイトル</w:t>
      </w:r>
    </w:p>
    <w:p w14:paraId="6BCDCB44" w14:textId="77777777" w:rsidR="003E6053" w:rsidRPr="00CB67B3" w:rsidRDefault="00120782" w:rsidP="003E6053">
      <w:pPr>
        <w:pStyle w:val="afb"/>
        <w:rPr>
          <w:rFonts w:ascii="ＭＳ 明朝"/>
          <w:szCs w:val="18"/>
        </w:rPr>
      </w:pPr>
      <w:r w:rsidRPr="00CB67B3">
        <mc:AlternateContent>
          <mc:Choice Requires="wps">
            <w:drawing>
              <wp:inline distT="0" distB="0" distL="0" distR="0" wp14:anchorId="5100827D" wp14:editId="3FB02795">
                <wp:extent cx="3491865" cy="2339975"/>
                <wp:effectExtent l="0" t="0" r="13335" b="9525"/>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1865" cy="2339975"/>
                        </a:xfrm>
                        <a:prstGeom prst="rect">
                          <a:avLst/>
                        </a:prstGeom>
                        <a:solidFill>
                          <a:srgbClr val="FFFFFF"/>
                        </a:solidFill>
                        <a:ln w="9525">
                          <a:solidFill>
                            <a:srgbClr val="000000"/>
                          </a:solidFill>
                          <a:miter lim="800000"/>
                          <a:headEnd/>
                          <a:tailEnd/>
                        </a:ln>
                      </wps:spPr>
                      <wps:txbx>
                        <w:txbxContent>
                          <w:p w14:paraId="506CB09C" w14:textId="77777777" w:rsidR="000B43D5" w:rsidRDefault="000B43D5" w:rsidP="00824B96">
                            <w:pPr>
                              <w:spacing w:line="240" w:lineRule="auto"/>
                              <w:jc w:val="center"/>
                              <w:rPr>
                                <w:sz w:val="48"/>
                              </w:rPr>
                            </w:pPr>
                          </w:p>
                          <w:p w14:paraId="74C04050" w14:textId="77777777" w:rsidR="000B43D5" w:rsidRDefault="000B43D5" w:rsidP="00824B96">
                            <w:pPr>
                              <w:spacing w:line="240" w:lineRule="auto"/>
                              <w:jc w:val="center"/>
                              <w:rPr>
                                <w:sz w:val="48"/>
                              </w:rPr>
                            </w:pPr>
                            <w:r>
                              <w:rPr>
                                <w:rFonts w:hint="eastAsia"/>
                                <w:sz w:val="48"/>
                              </w:rPr>
                              <w:t>表</w:t>
                            </w:r>
                          </w:p>
                        </w:txbxContent>
                      </wps:txbx>
                      <wps:bodyPr rot="0" vert="horz" wrap="square" lIns="74295" tIns="8890" rIns="74295" bIns="8890" anchor="t" anchorCtr="0" upright="1">
                        <a:noAutofit/>
                      </wps:bodyPr>
                    </wps:wsp>
                  </a:graphicData>
                </a:graphic>
              </wp:inline>
            </w:drawing>
          </mc:Choice>
          <mc:Fallback>
            <w:pict>
              <v:shapetype w14:anchorId="5100827D" id="_x0000_t202" coordsize="21600,21600" o:spt="202" path="m,l,21600r21600,l21600,xe">
                <v:stroke joinstyle="miter"/>
                <v:path gradientshapeok="t" o:connecttype="rect"/>
              </v:shapetype>
              <v:shape id="Text Box 2" o:spid="_x0000_s1026" type="#_x0000_t202" style="width:274.95pt;height:18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">
                <v:textbox inset="5.85pt,.7pt,5.85pt,.7pt">
                  <w:txbxContent>
                    <w:p w14:paraId="506CB09C" w14:textId="77777777" w:rsidR="000B43D5" w:rsidRDefault="000B43D5" w:rsidP="00824B96">
                      <w:pPr>
                        <w:spacing w:line="240" w:lineRule="auto"/>
                        <w:jc w:val="center"/>
                        <w:rPr>
                          <w:sz w:val="48"/>
                        </w:rPr>
                      </w:pPr>
                    </w:p>
                    <w:p w14:paraId="74C04050" w14:textId="77777777" w:rsidR="000B43D5" w:rsidRDefault="000B43D5" w:rsidP="00824B96">
                      <w:pPr>
                        <w:spacing w:line="240" w:lineRule="auto"/>
                        <w:jc w:val="center"/>
                        <w:rPr>
                          <w:sz w:val="48"/>
                        </w:rPr>
                      </w:pPr>
                      <w:r>
                        <w:rPr>
                          <w:rFonts w:hint="eastAsia"/>
                          <w:sz w:val="48"/>
                        </w:rPr>
                        <w:t>表</w:t>
                      </w:r>
                    </w:p>
                  </w:txbxContent>
                </v:textbox>
                <w10:anchorlock/>
              </v:shape>
            </w:pict>
          </mc:Fallback>
        </mc:AlternateContent>
      </w:r>
    </w:p>
    <w:p w14:paraId="675001EA" w14:textId="4FB19C80" w:rsidR="000B43D5" w:rsidRPr="00CB67B3" w:rsidRDefault="003E6053" w:rsidP="003E6053">
      <w:pPr>
        <w:pStyle w:val="afb"/>
      </w:pPr>
      <w:r w:rsidRPr="00CB67B3">
        <w:rPr>
          <w:rFonts w:ascii="ＭＳ 明朝" w:hint="eastAsia"/>
          <w:szCs w:val="18"/>
        </w:rPr>
        <w:t>出所：○○○</w:t>
      </w:r>
    </w:p>
    <w:p w14:paraId="03666021" w14:textId="77777777" w:rsidR="000B43D5" w:rsidRPr="00CB67B3" w:rsidRDefault="00120782" w:rsidP="00E53DEC">
      <w:pPr>
        <w:pStyle w:val="afb"/>
        <w:rPr>
          <w:rFonts w:ascii="ＭＳ 明朝"/>
          <w:szCs w:val="18"/>
        </w:rPr>
      </w:pPr>
      <w:r w:rsidRPr="00CB67B3">
        <mc:AlternateContent>
          <mc:Choice Requires="wps">
            <w:drawing>
              <wp:inline distT="0" distB="0" distL="0" distR="0" wp14:anchorId="1DBA142A" wp14:editId="383CB04F">
                <wp:extent cx="3491865" cy="2339975"/>
                <wp:effectExtent l="0" t="0" r="13335" b="9525"/>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1865" cy="2339975"/>
                        </a:xfrm>
                        <a:prstGeom prst="rect">
                          <a:avLst/>
                        </a:prstGeom>
                        <a:solidFill>
                          <a:srgbClr val="FFFFFF"/>
                        </a:solidFill>
                        <a:ln w="9525">
                          <a:solidFill>
                            <a:srgbClr val="000000"/>
                          </a:solidFill>
                          <a:miter lim="800000"/>
                          <a:headEnd/>
                          <a:tailEnd/>
                        </a:ln>
                      </wps:spPr>
                      <wps:txbx>
                        <w:txbxContent>
                          <w:p w14:paraId="00E002FE" w14:textId="77777777" w:rsidR="000B43D5" w:rsidRDefault="000B43D5" w:rsidP="00824B96">
                            <w:pPr>
                              <w:spacing w:line="240" w:lineRule="auto"/>
                              <w:jc w:val="center"/>
                              <w:rPr>
                                <w:sz w:val="48"/>
                              </w:rPr>
                            </w:pPr>
                          </w:p>
                          <w:p w14:paraId="2CDF7309" w14:textId="77777777" w:rsidR="000B43D5" w:rsidRDefault="000B43D5" w:rsidP="00824B96">
                            <w:pPr>
                              <w:spacing w:line="240" w:lineRule="auto"/>
                              <w:jc w:val="center"/>
                              <w:rPr>
                                <w:sz w:val="48"/>
                              </w:rPr>
                            </w:pPr>
                            <w:r>
                              <w:rPr>
                                <w:rFonts w:hint="eastAsia"/>
                                <w:sz w:val="48"/>
                              </w:rPr>
                              <w:t>図</w:t>
                            </w:r>
                          </w:p>
                        </w:txbxContent>
                      </wps:txbx>
                      <wps:bodyPr rot="0" vert="horz" wrap="square" lIns="74295" tIns="8890" rIns="74295" bIns="8890" anchor="t" anchorCtr="0" upright="1">
                        <a:noAutofit/>
                      </wps:bodyPr>
                    </wps:wsp>
                  </a:graphicData>
                </a:graphic>
              </wp:inline>
            </w:drawing>
          </mc:Choice>
          <mc:Fallback>
            <w:pict>
              <v:shape w14:anchorId="1DBA142A" id="Text Box 3" o:spid="_x0000_s1027" type="#_x0000_t202" style="width:274.95pt;height:18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">
                <v:textbox inset="5.85pt,.7pt,5.85pt,.7pt">
                  <w:txbxContent>
                    <w:p w14:paraId="00E002FE" w14:textId="77777777" w:rsidR="000B43D5" w:rsidRDefault="000B43D5" w:rsidP="00824B96">
                      <w:pPr>
                        <w:spacing w:line="240" w:lineRule="auto"/>
                        <w:jc w:val="center"/>
                        <w:rPr>
                          <w:sz w:val="48"/>
                        </w:rPr>
                      </w:pPr>
                    </w:p>
                    <w:p w14:paraId="2CDF7309" w14:textId="77777777" w:rsidR="000B43D5" w:rsidRDefault="000B43D5" w:rsidP="00824B96">
                      <w:pPr>
                        <w:spacing w:line="240" w:lineRule="auto"/>
                        <w:jc w:val="center"/>
                        <w:rPr>
                          <w:sz w:val="48"/>
                        </w:rPr>
                      </w:pPr>
                      <w:r>
                        <w:rPr>
                          <w:rFonts w:hint="eastAsia"/>
                          <w:sz w:val="48"/>
                        </w:rPr>
                        <w:t>図</w:t>
                      </w:r>
                    </w:p>
                  </w:txbxContent>
                </v:textbox>
                <w10:anchorlock/>
              </v:shape>
            </w:pict>
          </mc:Fallback>
        </mc:AlternateContent>
      </w:r>
    </w:p>
    <w:p w14:paraId="03D2025B" w14:textId="77777777" w:rsidR="003E6053" w:rsidRPr="00CB67B3" w:rsidRDefault="000B43D5" w:rsidP="003E6053">
      <w:pPr>
        <w:pStyle w:val="afb"/>
      </w:pPr>
      <w:r w:rsidRPr="00CB67B3">
        <w:rPr>
          <w:rFonts w:hint="eastAsia"/>
        </w:rPr>
        <w:t>図</w:t>
      </w:r>
      <w:r w:rsidRPr="00CB67B3">
        <w:rPr>
          <w:rFonts w:ascii="Times New Roman" w:hAnsi="Times New Roman"/>
        </w:rPr>
        <w:t>1</w:t>
      </w:r>
      <w:r w:rsidRPr="00CB67B3">
        <w:rPr>
          <w:rFonts w:hint="eastAsia"/>
        </w:rPr>
        <w:t xml:space="preserve">　図タイトル</w:t>
      </w:r>
      <w:r w:rsidR="003E6053" w:rsidRPr="00CB67B3">
        <w:rPr>
          <w:rFonts w:hint="eastAsia"/>
        </w:rPr>
        <w:t xml:space="preserve">　</w:t>
      </w:r>
      <w:r w:rsidR="003E6053" w:rsidRPr="00CB67B3">
        <w:rPr>
          <w:rFonts w:ascii="ＭＳ 明朝" w:hint="eastAsia"/>
          <w:szCs w:val="18"/>
        </w:rPr>
        <w:t>出所：○○○</w:t>
      </w:r>
    </w:p>
    <w:p w14:paraId="3CF2CB7B" w14:textId="77777777" w:rsidR="000B43D5" w:rsidRPr="00CB67B3" w:rsidRDefault="000B43D5" w:rsidP="00E53DEC"/>
    <w:p w14:paraId="4974F098" w14:textId="77777777" w:rsidR="008E2F79" w:rsidRPr="00CB67B3" w:rsidRDefault="008E2F79" w:rsidP="007118BE">
      <w:pPr>
        <w:pStyle w:val="1"/>
      </w:pPr>
      <w:r w:rsidRPr="00CB67B3">
        <w:rPr>
          <w:rFonts w:ascii="Times New Roman" w:hAnsi="Times New Roman"/>
        </w:rPr>
        <w:t>２</w:t>
      </w:r>
      <w:r w:rsidRPr="00CB67B3">
        <w:rPr>
          <w:rFonts w:ascii="Times New Roman" w:hAnsi="Times New Roman"/>
        </w:rPr>
        <w:t xml:space="preserve"> </w:t>
      </w:r>
      <w:r w:rsidRPr="00CB67B3">
        <w:rPr>
          <w:rFonts w:hint="eastAsia"/>
        </w:rPr>
        <w:t>評価主体別にみる大学評価の動向と問題点</w:t>
      </w:r>
    </w:p>
    <w:p w14:paraId="5414D08A" w14:textId="77777777" w:rsidR="000B43D5" w:rsidRPr="00CB67B3" w:rsidRDefault="008E2F79" w:rsidP="008E2F79">
      <w:pPr>
        <w:spacing w:line="240" w:lineRule="auto"/>
        <w:rPr>
          <w:rFonts w:ascii="Century" w:hAnsi="Century"/>
          <w:noProof/>
          <w:lang w:eastAsia="zh-TW"/>
        </w:rPr>
      </w:pPr>
      <w:r w:rsidRPr="00CB67B3">
        <w:rPr>
          <w:rFonts w:ascii="ＭＳ ゴシック" w:eastAsia="ＭＳ ゴシック" w:hAnsi="ＭＳ ゴシック" w:hint="eastAsia"/>
          <w:noProof/>
        </w:rPr>
        <w:t>2.1 強化される行政主導の大学評価</w:t>
      </w:r>
    </w:p>
    <w:p w14:paraId="3D91332C" w14:textId="77777777" w:rsidR="000B43D5" w:rsidRPr="00CB67B3" w:rsidRDefault="000B43D5" w:rsidP="008E2F79">
      <w:pPr>
        <w:spacing w:line="240" w:lineRule="auto"/>
        <w:jc w:val="left"/>
        <w:rPr>
          <w:rFonts w:ascii="Century" w:hAnsi="Century"/>
          <w:noProof/>
          <w:lang w:eastAsia="zh-TW"/>
        </w:rPr>
      </w:pPr>
    </w:p>
    <w:p w14:paraId="0664EE30" w14:textId="77777777" w:rsidR="000B43D5" w:rsidRPr="00CB67B3" w:rsidRDefault="000B43D5" w:rsidP="008E2F79">
      <w:pPr>
        <w:spacing w:line="240" w:lineRule="auto"/>
        <w:jc w:val="left"/>
        <w:rPr>
          <w:rFonts w:ascii="Century" w:hAnsi="Century"/>
          <w:noProof/>
        </w:rPr>
      </w:pPr>
    </w:p>
    <w:p w14:paraId="69125AB0" w14:textId="77777777" w:rsidR="000B43D5" w:rsidRPr="00CB67B3" w:rsidRDefault="000B43D5" w:rsidP="008E2F79">
      <w:pPr>
        <w:spacing w:line="240" w:lineRule="auto"/>
        <w:jc w:val="left"/>
        <w:rPr>
          <w:rFonts w:ascii="Century" w:hAnsi="Century"/>
          <w:noProof/>
        </w:rPr>
      </w:pPr>
    </w:p>
    <w:p w14:paraId="002DF512" w14:textId="77777777" w:rsidR="000B43D5" w:rsidRPr="00CB67B3" w:rsidRDefault="000B43D5" w:rsidP="008E2F79">
      <w:pPr>
        <w:spacing w:line="240" w:lineRule="auto"/>
        <w:jc w:val="left"/>
        <w:rPr>
          <w:rFonts w:ascii="Century" w:hAnsi="Century"/>
          <w:noProof/>
        </w:rPr>
      </w:pPr>
    </w:p>
    <w:p w14:paraId="7E1F72ED" w14:textId="77777777" w:rsidR="000B43D5" w:rsidRPr="00CB67B3" w:rsidRDefault="000B43D5" w:rsidP="008E2F79">
      <w:pPr>
        <w:spacing w:line="240" w:lineRule="auto"/>
        <w:jc w:val="left"/>
        <w:rPr>
          <w:rFonts w:ascii="Century" w:hAnsi="Century"/>
          <w:noProof/>
        </w:rPr>
      </w:pPr>
    </w:p>
    <w:p w14:paraId="794235F0" w14:textId="77777777" w:rsidR="000B43D5" w:rsidRPr="00CB67B3" w:rsidRDefault="000B43D5" w:rsidP="008E2F79">
      <w:pPr>
        <w:spacing w:line="240" w:lineRule="auto"/>
        <w:jc w:val="left"/>
        <w:rPr>
          <w:rFonts w:ascii="Century" w:hAnsi="Century"/>
          <w:noProof/>
        </w:rPr>
      </w:pPr>
    </w:p>
    <w:p w14:paraId="7C1C3637" w14:textId="77777777" w:rsidR="008E2F79" w:rsidRPr="00CB67B3" w:rsidRDefault="008E2F79" w:rsidP="008E2F79">
      <w:pPr>
        <w:spacing w:line="240" w:lineRule="auto"/>
        <w:jc w:val="left"/>
        <w:rPr>
          <w:rFonts w:ascii="Century" w:hAnsi="Century"/>
          <w:noProof/>
        </w:rPr>
      </w:pPr>
    </w:p>
    <w:p w14:paraId="6158C9C0" w14:textId="77777777" w:rsidR="008E2F79" w:rsidRPr="00CB67B3" w:rsidRDefault="008E2F79" w:rsidP="008E2F79">
      <w:pPr>
        <w:spacing w:line="240" w:lineRule="auto"/>
        <w:jc w:val="left"/>
        <w:rPr>
          <w:rFonts w:ascii="Century" w:hAnsi="Century"/>
          <w:noProof/>
        </w:rPr>
      </w:pPr>
    </w:p>
    <w:p w14:paraId="2640A8A3" w14:textId="77777777" w:rsidR="008E2F79" w:rsidRPr="00CB67B3" w:rsidRDefault="008E2F79" w:rsidP="007118BE">
      <w:pPr>
        <w:pStyle w:val="2"/>
      </w:pPr>
      <w:r w:rsidRPr="00CB67B3">
        <w:rPr>
          <w:rFonts w:hint="eastAsia"/>
        </w:rPr>
        <w:t>注</w:t>
      </w:r>
    </w:p>
    <w:p w14:paraId="76646FAF" w14:textId="127FD7A2" w:rsidR="008B7111" w:rsidRPr="00CB67B3" w:rsidRDefault="008B7111" w:rsidP="004E4436">
      <w:pPr>
        <w:spacing w:line="240" w:lineRule="auto"/>
        <w:ind w:left="210" w:hangingChars="100" w:hanging="210"/>
        <w:rPr>
          <w:rFonts w:ascii="Century" w:hAnsi="Century"/>
          <w:i/>
          <w:noProof/>
          <w:szCs w:val="21"/>
        </w:rPr>
      </w:pPr>
      <w:r w:rsidRPr="00CB67B3">
        <w:rPr>
          <w:rFonts w:ascii="Century" w:hAnsi="Century"/>
          <w:i/>
          <w:noProof/>
          <w:szCs w:val="21"/>
        </w:rPr>
        <w:t>1)</w:t>
      </w:r>
      <w:r w:rsidRPr="00CB67B3">
        <w:rPr>
          <w:rFonts w:ascii="Century" w:hAnsi="Century" w:hint="eastAsia"/>
          <w:i/>
          <w:noProof/>
          <w:szCs w:val="21"/>
        </w:rPr>
        <w:t xml:space="preserve"> </w:t>
      </w:r>
      <w:r w:rsidRPr="00CB67B3">
        <w:rPr>
          <w:rFonts w:ascii="Century" w:hAnsi="Century"/>
          <w:i/>
          <w:noProof/>
          <w:szCs w:val="21"/>
        </w:rPr>
        <w:t>注記は本文の最後に一括し、本文中の該当箇所の右肩に</w:t>
      </w:r>
      <w:r w:rsidRPr="00CB67B3">
        <w:rPr>
          <w:rFonts w:ascii="Century" w:hAnsi="Century"/>
          <w:i/>
          <w:noProof/>
          <w:szCs w:val="21"/>
        </w:rPr>
        <w:t>1</w:t>
      </w:r>
      <w:r w:rsidRPr="00CB67B3">
        <w:rPr>
          <w:rFonts w:ascii="Century" w:hAnsi="Century"/>
          <w:i/>
          <w:noProof/>
          <w:szCs w:val="21"/>
        </w:rPr>
        <w:t>）、</w:t>
      </w:r>
      <w:r w:rsidRPr="00CB67B3">
        <w:rPr>
          <w:rFonts w:ascii="Century" w:hAnsi="Century"/>
          <w:i/>
          <w:noProof/>
          <w:szCs w:val="21"/>
        </w:rPr>
        <w:t>2</w:t>
      </w:r>
      <w:r w:rsidRPr="00CB67B3">
        <w:rPr>
          <w:rFonts w:ascii="Century" w:hAnsi="Century"/>
          <w:i/>
          <w:noProof/>
          <w:szCs w:val="21"/>
        </w:rPr>
        <w:t>）のように示</w:t>
      </w:r>
      <w:r w:rsidRPr="00CB67B3">
        <w:rPr>
          <w:rFonts w:ascii="Century" w:hAnsi="Century" w:hint="eastAsia"/>
          <w:i/>
          <w:noProof/>
          <w:szCs w:val="21"/>
        </w:rPr>
        <w:t>してください</w:t>
      </w:r>
      <w:r w:rsidRPr="00CB67B3">
        <w:rPr>
          <w:rFonts w:ascii="Century" w:hAnsi="Century"/>
          <w:i/>
          <w:noProof/>
          <w:szCs w:val="21"/>
        </w:rPr>
        <w:t>。</w:t>
      </w:r>
      <w:r w:rsidRPr="00CB67B3">
        <w:rPr>
          <w:rFonts w:ascii="Century" w:hAnsi="Century" w:hint="eastAsia"/>
          <w:i/>
          <w:noProof/>
          <w:szCs w:val="21"/>
        </w:rPr>
        <w:t>各注について全角</w:t>
      </w:r>
      <w:r w:rsidRPr="00CB67B3">
        <w:rPr>
          <w:rFonts w:ascii="Century" w:hAnsi="Century" w:hint="eastAsia"/>
          <w:i/>
          <w:noProof/>
          <w:szCs w:val="21"/>
        </w:rPr>
        <w:t>1</w:t>
      </w:r>
      <w:r w:rsidRPr="00CB67B3">
        <w:rPr>
          <w:rFonts w:ascii="Century" w:hAnsi="Century" w:hint="eastAsia"/>
          <w:i/>
          <w:noProof/>
          <w:szCs w:val="21"/>
        </w:rPr>
        <w:t>字ぶら下げ（先頭行は字下げせず、</w:t>
      </w:r>
      <w:r w:rsidRPr="00CB67B3">
        <w:rPr>
          <w:rFonts w:ascii="Century" w:hAnsi="Century" w:hint="eastAsia"/>
          <w:i/>
          <w:noProof/>
          <w:szCs w:val="21"/>
        </w:rPr>
        <w:t>2</w:t>
      </w:r>
      <w:r w:rsidRPr="00CB67B3">
        <w:rPr>
          <w:rFonts w:ascii="Century" w:hAnsi="Century" w:hint="eastAsia"/>
          <w:i/>
          <w:noProof/>
          <w:szCs w:val="21"/>
        </w:rPr>
        <w:t>行目以降を全角</w:t>
      </w:r>
      <w:r w:rsidRPr="00CB67B3">
        <w:rPr>
          <w:rFonts w:ascii="Century" w:hAnsi="Century" w:hint="eastAsia"/>
          <w:i/>
          <w:noProof/>
          <w:szCs w:val="21"/>
        </w:rPr>
        <w:t>1</w:t>
      </w:r>
      <w:r w:rsidRPr="00CB67B3">
        <w:rPr>
          <w:rFonts w:ascii="Century" w:hAnsi="Century" w:hint="eastAsia"/>
          <w:i/>
          <w:noProof/>
          <w:szCs w:val="21"/>
        </w:rPr>
        <w:t>字下げ）と</w:t>
      </w:r>
      <w:r w:rsidR="004E4436" w:rsidRPr="00CB67B3">
        <w:rPr>
          <w:rFonts w:ascii="Century" w:hAnsi="Century" w:hint="eastAsia"/>
          <w:i/>
          <w:noProof/>
          <w:szCs w:val="21"/>
        </w:rPr>
        <w:t>します。</w:t>
      </w:r>
    </w:p>
    <w:p w14:paraId="0D6B9E5B" w14:textId="77777777" w:rsidR="008B7111" w:rsidRPr="00CB67B3" w:rsidRDefault="008B7111" w:rsidP="00842DD7">
      <w:pPr>
        <w:spacing w:line="240" w:lineRule="auto"/>
        <w:rPr>
          <w:rFonts w:ascii="Century" w:hAnsi="Century"/>
          <w:noProof/>
          <w:szCs w:val="21"/>
        </w:rPr>
      </w:pPr>
    </w:p>
    <w:p w14:paraId="19923F8C" w14:textId="6BFABE83" w:rsidR="008E2F79" w:rsidRPr="00CB67B3" w:rsidRDefault="008E2F79" w:rsidP="004E4436">
      <w:pPr>
        <w:spacing w:line="240" w:lineRule="auto"/>
        <w:ind w:left="210" w:hangingChars="100" w:hanging="210"/>
        <w:rPr>
          <w:rFonts w:ascii="Century" w:hAnsi="Century"/>
          <w:noProof/>
          <w:szCs w:val="21"/>
        </w:rPr>
      </w:pPr>
      <w:r w:rsidRPr="00CB67B3">
        <w:rPr>
          <w:rFonts w:ascii="Century" w:hAnsi="Century"/>
          <w:noProof/>
          <w:szCs w:val="21"/>
        </w:rPr>
        <w:t>1)</w:t>
      </w:r>
      <w:r w:rsidRPr="00CB67B3">
        <w:rPr>
          <w:rFonts w:ascii="Century" w:hAnsi="Century" w:hint="eastAsia"/>
          <w:noProof/>
          <w:szCs w:val="21"/>
        </w:rPr>
        <w:t xml:space="preserve"> </w:t>
      </w:r>
      <w:r w:rsidRPr="00CB67B3">
        <w:rPr>
          <w:rFonts w:ascii="Century" w:hAnsi="Century" w:hint="eastAsia"/>
          <w:noProof/>
          <w:szCs w:val="21"/>
        </w:rPr>
        <w:t>「学びの実態調査」は、立命館大学教育開発推進機構の教学</w:t>
      </w:r>
      <w:r w:rsidRPr="00CB67B3">
        <w:rPr>
          <w:noProof/>
          <w:szCs w:val="21"/>
        </w:rPr>
        <w:t>IR</w:t>
      </w:r>
      <w:r w:rsidRPr="00CB67B3">
        <w:rPr>
          <w:rFonts w:ascii="Century" w:hAnsi="Century" w:hint="eastAsia"/>
          <w:noProof/>
          <w:szCs w:val="21"/>
        </w:rPr>
        <w:t>（</w:t>
      </w:r>
      <w:r w:rsidRPr="00CB67B3">
        <w:rPr>
          <w:noProof/>
          <w:szCs w:val="21"/>
        </w:rPr>
        <w:t>Institutional Research</w:t>
      </w:r>
      <w:r w:rsidRPr="00CB67B3">
        <w:rPr>
          <w:rFonts w:ascii="Century" w:hAnsi="Century" w:hint="eastAsia"/>
          <w:noProof/>
          <w:szCs w:val="21"/>
        </w:rPr>
        <w:t>）プロジェクトが実施する全学規模の学修行動調査（</w:t>
      </w:r>
      <w:r w:rsidRPr="00CB67B3">
        <w:rPr>
          <w:noProof/>
          <w:szCs w:val="21"/>
        </w:rPr>
        <w:t>Student Survey</w:t>
      </w:r>
      <w:r w:rsidRPr="00CB67B3">
        <w:rPr>
          <w:rFonts w:ascii="Century" w:hAnsi="Century" w:hint="eastAsia"/>
          <w:noProof/>
          <w:szCs w:val="21"/>
        </w:rPr>
        <w:t>）で、新入生調査（</w:t>
      </w:r>
      <w:r w:rsidRPr="00CB67B3">
        <w:rPr>
          <w:rFonts w:ascii="Century" w:hAnsi="Century"/>
          <w:noProof/>
          <w:szCs w:val="21"/>
        </w:rPr>
        <w:t>1</w:t>
      </w:r>
      <w:r w:rsidRPr="00CB67B3">
        <w:rPr>
          <w:rFonts w:ascii="Century" w:hAnsi="Century" w:hint="eastAsia"/>
          <w:noProof/>
          <w:szCs w:val="21"/>
        </w:rPr>
        <w:t>回生に実施）、在学生調査（</w:t>
      </w:r>
      <w:r w:rsidRPr="00CB67B3">
        <w:rPr>
          <w:noProof/>
          <w:szCs w:val="21"/>
        </w:rPr>
        <w:t>2</w:t>
      </w:r>
      <w:r w:rsidRPr="00CB67B3">
        <w:rPr>
          <w:noProof/>
          <w:szCs w:val="21"/>
        </w:rPr>
        <w:t>、</w:t>
      </w:r>
      <w:r w:rsidRPr="00CB67B3">
        <w:rPr>
          <w:noProof/>
          <w:szCs w:val="21"/>
        </w:rPr>
        <w:t>3</w:t>
      </w:r>
      <w:r w:rsidRPr="00CB67B3">
        <w:rPr>
          <w:rFonts w:ascii="Century" w:hAnsi="Century" w:hint="eastAsia"/>
          <w:noProof/>
          <w:szCs w:val="21"/>
        </w:rPr>
        <w:t>回生に実施）、卒業時調査、あるいは他部局と協同で開発中のものを含めると「卒業生・修了生アンケート」や「大学院生調査」などがある。ほとんどの学部で学生に</w:t>
      </w:r>
      <w:r w:rsidRPr="00CB67B3">
        <w:rPr>
          <w:noProof/>
          <w:szCs w:val="21"/>
        </w:rPr>
        <w:t>ID</w:t>
      </w:r>
      <w:r w:rsidRPr="00CB67B3">
        <w:rPr>
          <w:rFonts w:ascii="Century" w:hAnsi="Century" w:hint="eastAsia"/>
          <w:noProof/>
          <w:szCs w:val="21"/>
        </w:rPr>
        <w:t>を記入させることにより、入試形態、学業成績や</w:t>
      </w:r>
      <w:r w:rsidRPr="00CB67B3">
        <w:rPr>
          <w:noProof/>
          <w:szCs w:val="21"/>
        </w:rPr>
        <w:t>GPA</w:t>
      </w:r>
      <w:r w:rsidRPr="00CB67B3">
        <w:rPr>
          <w:rFonts w:ascii="Century" w:hAnsi="Century" w:hint="eastAsia"/>
          <w:noProof/>
          <w:szCs w:val="21"/>
        </w:rPr>
        <w:t>、就職データなどとリンクさせることが可能で、立命館大学において学生が身につけた知識・技能・態度を正課内外から分析し、その結果を学部の教学改革に反映させている。</w:t>
      </w:r>
    </w:p>
    <w:p w14:paraId="1A9C9888" w14:textId="77777777" w:rsidR="008E2F79" w:rsidRPr="00CB67B3" w:rsidRDefault="008E2F79" w:rsidP="004E4436">
      <w:pPr>
        <w:spacing w:line="240" w:lineRule="auto"/>
        <w:ind w:left="210" w:hangingChars="100" w:hanging="210"/>
        <w:rPr>
          <w:rFonts w:ascii="Century" w:hAnsi="Century"/>
          <w:noProof/>
          <w:szCs w:val="21"/>
        </w:rPr>
      </w:pPr>
      <w:r w:rsidRPr="00CB67B3">
        <w:rPr>
          <w:rFonts w:ascii="Century" w:hAnsi="Century" w:hint="eastAsia"/>
          <w:noProof/>
          <w:szCs w:val="21"/>
        </w:rPr>
        <w:t xml:space="preserve">2) </w:t>
      </w:r>
      <w:r w:rsidRPr="00CB67B3">
        <w:rPr>
          <w:rFonts w:ascii="Century" w:hAnsi="Century" w:hint="eastAsia"/>
          <w:noProof/>
          <w:szCs w:val="21"/>
        </w:rPr>
        <w:t>アメリカの適格認定協会をはじめ、各国の大学評価制度の概要については、米澤他、</w:t>
      </w:r>
      <w:r w:rsidRPr="00CB67B3">
        <w:rPr>
          <w:noProof/>
          <w:szCs w:val="21"/>
        </w:rPr>
        <w:t>2000</w:t>
      </w:r>
      <w:r w:rsidRPr="00CB67B3">
        <w:rPr>
          <w:rFonts w:ascii="Century" w:hAnsi="Century" w:hint="eastAsia"/>
          <w:noProof/>
          <w:szCs w:val="21"/>
        </w:rPr>
        <w:t>年、</w:t>
      </w:r>
      <w:r w:rsidRPr="00CB67B3">
        <w:rPr>
          <w:noProof/>
          <w:szCs w:val="21"/>
        </w:rPr>
        <w:t>174-178</w:t>
      </w:r>
      <w:r w:rsidRPr="00CB67B3">
        <w:rPr>
          <w:rFonts w:ascii="Century" w:hAnsi="Century" w:hint="eastAsia"/>
          <w:noProof/>
          <w:szCs w:val="21"/>
        </w:rPr>
        <w:t>頁；吉川、</w:t>
      </w:r>
      <w:r w:rsidRPr="00CB67B3">
        <w:rPr>
          <w:noProof/>
          <w:szCs w:val="21"/>
        </w:rPr>
        <w:t>2004</w:t>
      </w:r>
      <w:r w:rsidRPr="00CB67B3">
        <w:rPr>
          <w:rFonts w:ascii="Century" w:hAnsi="Century" w:hint="eastAsia"/>
          <w:noProof/>
          <w:szCs w:val="21"/>
        </w:rPr>
        <w:t>年、</w:t>
      </w:r>
      <w:r w:rsidRPr="00CB67B3">
        <w:rPr>
          <w:noProof/>
          <w:szCs w:val="21"/>
        </w:rPr>
        <w:t>50-51</w:t>
      </w:r>
      <w:r w:rsidRPr="00CB67B3">
        <w:rPr>
          <w:rFonts w:ascii="Century" w:hAnsi="Century" w:hint="eastAsia"/>
          <w:noProof/>
          <w:szCs w:val="21"/>
        </w:rPr>
        <w:t>頁；馬越、</w:t>
      </w:r>
      <w:r w:rsidRPr="00CB67B3">
        <w:rPr>
          <w:noProof/>
          <w:szCs w:val="21"/>
        </w:rPr>
        <w:t>2004</w:t>
      </w:r>
      <w:r w:rsidRPr="00CB67B3">
        <w:rPr>
          <w:rFonts w:ascii="Century" w:hAnsi="Century" w:hint="eastAsia"/>
          <w:noProof/>
          <w:szCs w:val="21"/>
        </w:rPr>
        <w:t>年、</w:t>
      </w:r>
      <w:r w:rsidRPr="00CB67B3">
        <w:rPr>
          <w:noProof/>
          <w:szCs w:val="21"/>
        </w:rPr>
        <w:t>9-10</w:t>
      </w:r>
      <w:r w:rsidRPr="00CB67B3">
        <w:rPr>
          <w:rFonts w:ascii="Century" w:hAnsi="Century" w:hint="eastAsia"/>
          <w:noProof/>
          <w:szCs w:val="21"/>
        </w:rPr>
        <w:t>頁；日永、</w:t>
      </w:r>
      <w:r w:rsidRPr="00CB67B3">
        <w:rPr>
          <w:noProof/>
          <w:szCs w:val="21"/>
        </w:rPr>
        <w:t>2000</w:t>
      </w:r>
      <w:r w:rsidRPr="00CB67B3">
        <w:rPr>
          <w:rFonts w:ascii="Century" w:hAnsi="Century" w:hint="eastAsia"/>
          <w:noProof/>
          <w:szCs w:val="21"/>
        </w:rPr>
        <w:t>年、</w:t>
      </w:r>
      <w:r w:rsidRPr="00CB67B3">
        <w:rPr>
          <w:noProof/>
          <w:szCs w:val="21"/>
        </w:rPr>
        <w:t>158-160</w:t>
      </w:r>
      <w:r w:rsidRPr="00CB67B3">
        <w:rPr>
          <w:rFonts w:ascii="Century" w:hAnsi="Century" w:hint="eastAsia"/>
          <w:noProof/>
          <w:szCs w:val="21"/>
        </w:rPr>
        <w:t>頁；早田、</w:t>
      </w:r>
      <w:r w:rsidRPr="00CB67B3">
        <w:rPr>
          <w:noProof/>
          <w:szCs w:val="21"/>
        </w:rPr>
        <w:t>2003</w:t>
      </w:r>
      <w:r w:rsidRPr="00CB67B3">
        <w:rPr>
          <w:rFonts w:ascii="Century" w:hAnsi="Century" w:hint="eastAsia"/>
          <w:noProof/>
          <w:szCs w:val="21"/>
        </w:rPr>
        <w:t>年、</w:t>
      </w:r>
      <w:r w:rsidRPr="00CB67B3">
        <w:rPr>
          <w:noProof/>
          <w:szCs w:val="21"/>
        </w:rPr>
        <w:t>124</w:t>
      </w:r>
      <w:r w:rsidRPr="00CB67B3">
        <w:rPr>
          <w:rFonts w:ascii="Century" w:hAnsi="Century" w:hint="eastAsia"/>
          <w:noProof/>
          <w:szCs w:val="21"/>
        </w:rPr>
        <w:t>頁などを参照。</w:t>
      </w:r>
    </w:p>
    <w:p w14:paraId="04945581" w14:textId="77777777" w:rsidR="008E2F79" w:rsidRPr="00CB67B3" w:rsidRDefault="008E2F79" w:rsidP="004E4436">
      <w:pPr>
        <w:spacing w:line="240" w:lineRule="auto"/>
        <w:ind w:left="210" w:hangingChars="100" w:hanging="210"/>
        <w:rPr>
          <w:rFonts w:ascii="Century" w:hAnsi="Century"/>
          <w:noProof/>
          <w:szCs w:val="21"/>
        </w:rPr>
      </w:pPr>
      <w:r w:rsidRPr="00CB67B3">
        <w:rPr>
          <w:rFonts w:ascii="Century" w:hAnsi="Century" w:hint="eastAsia"/>
          <w:noProof/>
          <w:szCs w:val="21"/>
        </w:rPr>
        <w:t xml:space="preserve">3) </w:t>
      </w:r>
      <w:r w:rsidRPr="00CB67B3">
        <w:rPr>
          <w:rFonts w:ascii="Century" w:hAnsi="Century" w:hint="eastAsia"/>
          <w:noProof/>
          <w:szCs w:val="21"/>
        </w:rPr>
        <w:t>認証評価機関による大学評価の問題点や課題については、早田、</w:t>
      </w:r>
      <w:r w:rsidRPr="00CB67B3">
        <w:rPr>
          <w:noProof/>
          <w:szCs w:val="21"/>
        </w:rPr>
        <w:t>2003</w:t>
      </w:r>
      <w:r w:rsidRPr="00CB67B3">
        <w:rPr>
          <w:rFonts w:ascii="Century" w:hAnsi="Century" w:hint="eastAsia"/>
          <w:noProof/>
          <w:szCs w:val="21"/>
        </w:rPr>
        <w:t>年、</w:t>
      </w:r>
      <w:r w:rsidRPr="00CB67B3">
        <w:rPr>
          <w:noProof/>
          <w:szCs w:val="21"/>
        </w:rPr>
        <w:t>124</w:t>
      </w:r>
      <w:r w:rsidRPr="00CB67B3">
        <w:rPr>
          <w:rFonts w:ascii="Century" w:hAnsi="Century" w:hint="eastAsia"/>
          <w:noProof/>
          <w:szCs w:val="21"/>
        </w:rPr>
        <w:t>頁；合田、</w:t>
      </w:r>
      <w:r w:rsidRPr="00CB67B3">
        <w:rPr>
          <w:noProof/>
          <w:szCs w:val="21"/>
        </w:rPr>
        <w:t>2004</w:t>
      </w:r>
      <w:r w:rsidRPr="00CB67B3">
        <w:rPr>
          <w:rFonts w:ascii="Century" w:hAnsi="Century" w:hint="eastAsia"/>
          <w:noProof/>
          <w:szCs w:val="21"/>
        </w:rPr>
        <w:t>年、</w:t>
      </w:r>
      <w:r w:rsidRPr="00CB67B3">
        <w:rPr>
          <w:noProof/>
          <w:szCs w:val="21"/>
        </w:rPr>
        <w:t>8-9</w:t>
      </w:r>
      <w:r w:rsidRPr="00CB67B3">
        <w:rPr>
          <w:rFonts w:ascii="Century" w:hAnsi="Century" w:hint="eastAsia"/>
          <w:noProof/>
          <w:szCs w:val="21"/>
        </w:rPr>
        <w:t>頁；舘、</w:t>
      </w:r>
      <w:r w:rsidRPr="00CB67B3">
        <w:rPr>
          <w:noProof/>
          <w:szCs w:val="21"/>
        </w:rPr>
        <w:t>2005</w:t>
      </w:r>
      <w:r w:rsidRPr="00CB67B3">
        <w:rPr>
          <w:rFonts w:ascii="Century" w:hAnsi="Century" w:hint="eastAsia"/>
          <w:noProof/>
          <w:szCs w:val="21"/>
        </w:rPr>
        <w:t>年、</w:t>
      </w:r>
      <w:r w:rsidRPr="00CB67B3">
        <w:rPr>
          <w:noProof/>
          <w:szCs w:val="21"/>
        </w:rPr>
        <w:t>8-9</w:t>
      </w:r>
      <w:r w:rsidRPr="00CB67B3">
        <w:rPr>
          <w:rFonts w:ascii="Century" w:hAnsi="Century" w:hint="eastAsia"/>
          <w:noProof/>
          <w:szCs w:val="21"/>
        </w:rPr>
        <w:t>頁、</w:t>
      </w:r>
      <w:r w:rsidRPr="00CB67B3">
        <w:rPr>
          <w:noProof/>
          <w:szCs w:val="21"/>
        </w:rPr>
        <w:t>14-15</w:t>
      </w:r>
      <w:r w:rsidRPr="00CB67B3">
        <w:rPr>
          <w:rFonts w:ascii="Century" w:hAnsi="Century" w:hint="eastAsia"/>
          <w:noProof/>
          <w:szCs w:val="21"/>
        </w:rPr>
        <w:t>頁、</w:t>
      </w:r>
      <w:r w:rsidRPr="00CB67B3">
        <w:rPr>
          <w:noProof/>
          <w:szCs w:val="21"/>
        </w:rPr>
        <w:t>16</w:t>
      </w:r>
      <w:r w:rsidRPr="00CB67B3">
        <w:rPr>
          <w:rFonts w:ascii="Century" w:hAnsi="Century" w:hint="eastAsia"/>
          <w:noProof/>
          <w:szCs w:val="21"/>
        </w:rPr>
        <w:t>-17</w:t>
      </w:r>
      <w:r w:rsidRPr="00CB67B3">
        <w:rPr>
          <w:rFonts w:ascii="Century" w:hAnsi="Century" w:hint="eastAsia"/>
          <w:noProof/>
          <w:szCs w:val="21"/>
        </w:rPr>
        <w:t>頁；工藤、</w:t>
      </w:r>
      <w:r w:rsidRPr="00CB67B3">
        <w:rPr>
          <w:noProof/>
          <w:szCs w:val="21"/>
        </w:rPr>
        <w:t>2005</w:t>
      </w:r>
      <w:r w:rsidRPr="00CB67B3">
        <w:rPr>
          <w:rFonts w:ascii="Century" w:hAnsi="Century" w:hint="eastAsia"/>
          <w:noProof/>
          <w:szCs w:val="21"/>
        </w:rPr>
        <w:t>年、</w:t>
      </w:r>
      <w:r w:rsidRPr="00CB67B3">
        <w:rPr>
          <w:noProof/>
          <w:szCs w:val="21"/>
        </w:rPr>
        <w:t>83</w:t>
      </w:r>
      <w:r w:rsidRPr="00CB67B3">
        <w:rPr>
          <w:rFonts w:ascii="Century" w:hAnsi="Century" w:hint="eastAsia"/>
          <w:noProof/>
          <w:szCs w:val="21"/>
        </w:rPr>
        <w:t>頁；リクルート　カレッジマネジメント編集部、</w:t>
      </w:r>
      <w:r w:rsidRPr="00CB67B3">
        <w:rPr>
          <w:noProof/>
          <w:szCs w:val="21"/>
        </w:rPr>
        <w:t>2008</w:t>
      </w:r>
      <w:r w:rsidRPr="00CB67B3">
        <w:rPr>
          <w:rFonts w:ascii="Century" w:hAnsi="Century" w:hint="eastAsia"/>
          <w:noProof/>
          <w:szCs w:val="21"/>
        </w:rPr>
        <w:t>年、</w:t>
      </w:r>
      <w:r w:rsidRPr="00CB67B3">
        <w:rPr>
          <w:noProof/>
          <w:szCs w:val="21"/>
        </w:rPr>
        <w:t>5-7</w:t>
      </w:r>
      <w:r w:rsidRPr="00CB67B3">
        <w:rPr>
          <w:rFonts w:ascii="Century" w:hAnsi="Century" w:hint="eastAsia"/>
          <w:noProof/>
          <w:szCs w:val="21"/>
        </w:rPr>
        <w:t>頁などを参照。</w:t>
      </w:r>
    </w:p>
    <w:p w14:paraId="49A0DCE7" w14:textId="77777777" w:rsidR="008E2F79" w:rsidRPr="00CB67B3" w:rsidRDefault="008E2F79" w:rsidP="00842DD7">
      <w:pPr>
        <w:spacing w:line="240" w:lineRule="auto"/>
        <w:rPr>
          <w:rFonts w:ascii="Century" w:hAnsi="Century"/>
          <w:noProof/>
        </w:rPr>
      </w:pPr>
    </w:p>
    <w:p w14:paraId="3B4755BF" w14:textId="77777777" w:rsidR="008E2F79" w:rsidRPr="00CB67B3" w:rsidRDefault="008E2F79" w:rsidP="007118BE">
      <w:pPr>
        <w:pStyle w:val="2"/>
      </w:pPr>
      <w:r w:rsidRPr="00CB67B3">
        <w:rPr>
          <w:rFonts w:hint="eastAsia"/>
        </w:rPr>
        <w:t>参考文献</w:t>
      </w:r>
    </w:p>
    <w:p w14:paraId="492B6F65" w14:textId="77777777" w:rsidR="004E4436" w:rsidRPr="00CB67B3" w:rsidRDefault="004E4436" w:rsidP="004E4436">
      <w:pPr>
        <w:tabs>
          <w:tab w:val="num" w:pos="360"/>
        </w:tabs>
        <w:jc w:val="left"/>
        <w:rPr>
          <w:rFonts w:hAnsi="ＭＳ 明朝"/>
          <w:szCs w:val="21"/>
        </w:rPr>
      </w:pPr>
      <w:r w:rsidRPr="00CB67B3">
        <w:rPr>
          <w:rFonts w:hAnsi="ＭＳ 明朝"/>
          <w:szCs w:val="21"/>
        </w:rPr>
        <w:t>文献は，注の後にまとめて記載する。日本語・外国語を含めて著者の姓のアルファベット順，年代の古い順に西暦で記し、同一著者の同一年の文献は、引用順に</w:t>
      </w:r>
      <w:r w:rsidRPr="00CB67B3">
        <w:rPr>
          <w:rFonts w:hAnsi="ＭＳ 明朝"/>
          <w:szCs w:val="21"/>
        </w:rPr>
        <w:t xml:space="preserve"> a, b, c </w:t>
      </w:r>
      <w:r w:rsidRPr="00CB67B3">
        <w:rPr>
          <w:rFonts w:hAnsi="ＭＳ 明朝"/>
          <w:szCs w:val="21"/>
        </w:rPr>
        <w:t>……を付す。文献は注記の後ろに一括し、記載は次のとおりとする。</w:t>
      </w:r>
    </w:p>
    <w:p w14:paraId="225D46D7" w14:textId="77777777" w:rsidR="004E4436" w:rsidRPr="00CB67B3" w:rsidRDefault="004E4436" w:rsidP="004E4436">
      <w:pPr>
        <w:ind w:firstLineChars="50" w:firstLine="105"/>
        <w:jc w:val="left"/>
        <w:rPr>
          <w:rFonts w:hAnsi="ＭＳ 明朝"/>
          <w:szCs w:val="21"/>
        </w:rPr>
      </w:pPr>
      <w:r w:rsidRPr="00CB67B3">
        <w:rPr>
          <w:rFonts w:hAnsi="ＭＳ 明朝"/>
          <w:szCs w:val="21"/>
        </w:rPr>
        <w:t xml:space="preserve">(1) </w:t>
      </w:r>
      <w:r w:rsidRPr="00CB67B3">
        <w:rPr>
          <w:rFonts w:hAnsi="ＭＳ 明朝"/>
          <w:szCs w:val="21"/>
        </w:rPr>
        <w:t>日本語の場合</w:t>
      </w:r>
    </w:p>
    <w:p w14:paraId="6F737514" w14:textId="77777777" w:rsidR="004E4436" w:rsidRPr="00CB67B3" w:rsidRDefault="004E4436" w:rsidP="004E4436">
      <w:pPr>
        <w:jc w:val="left"/>
        <w:rPr>
          <w:rFonts w:hAnsi="ＭＳ 明朝"/>
          <w:szCs w:val="21"/>
        </w:rPr>
      </w:pPr>
      <w:r w:rsidRPr="00CB67B3">
        <w:rPr>
          <w:rFonts w:hAnsi="ＭＳ 明朝"/>
          <w:szCs w:val="21"/>
        </w:rPr>
        <w:t xml:space="preserve">　</w:t>
      </w:r>
      <w:r w:rsidRPr="00CB67B3">
        <w:rPr>
          <w:rFonts w:hAnsi="ＭＳ 明朝"/>
          <w:szCs w:val="21"/>
        </w:rPr>
        <w:t>a.</w:t>
      </w:r>
      <w:r w:rsidRPr="00CB67B3">
        <w:rPr>
          <w:rFonts w:hAnsi="ＭＳ 明朝"/>
          <w:szCs w:val="21"/>
        </w:rPr>
        <w:t>図書</w:t>
      </w:r>
    </w:p>
    <w:p w14:paraId="3B5F6B57" w14:textId="77777777" w:rsidR="004E4436" w:rsidRPr="00CB67B3" w:rsidRDefault="004E4436" w:rsidP="004E4436">
      <w:pPr>
        <w:pStyle w:val="afc"/>
        <w:ind w:left="1050" w:hangingChars="500" w:hanging="1050"/>
        <w:rPr>
          <w:rFonts w:ascii="ＭＳ 明朝" w:eastAsia="ＭＳ 明朝" w:hAnsi="ＭＳ 明朝"/>
          <w:sz w:val="21"/>
          <w:szCs w:val="21"/>
        </w:rPr>
      </w:pPr>
      <w:r w:rsidRPr="00CB67B3">
        <w:rPr>
          <w:rFonts w:ascii="ＭＳ 明朝" w:eastAsia="ＭＳ 明朝" w:hAnsi="ＭＳ 明朝"/>
          <w:sz w:val="21"/>
          <w:szCs w:val="21"/>
        </w:rPr>
        <w:t xml:space="preserve">　　</w:t>
      </w:r>
      <w:proofErr w:type="spellStart"/>
      <w:r w:rsidRPr="00CB67B3">
        <w:rPr>
          <w:rFonts w:ascii="ＭＳ 明朝" w:eastAsia="ＭＳ 明朝" w:hAnsi="ＭＳ 明朝"/>
          <w:sz w:val="21"/>
          <w:szCs w:val="21"/>
        </w:rPr>
        <w:t>著者名『図書名』出版社、刊行年</w:t>
      </w:r>
      <w:proofErr w:type="spellEnd"/>
      <w:r w:rsidRPr="00CB67B3">
        <w:rPr>
          <w:rFonts w:ascii="ＭＳ 明朝" w:eastAsia="ＭＳ 明朝" w:hAnsi="ＭＳ 明朝"/>
          <w:sz w:val="21"/>
          <w:szCs w:val="21"/>
        </w:rPr>
        <w:t>。</w:t>
      </w:r>
    </w:p>
    <w:p w14:paraId="56A5B1CF" w14:textId="77777777" w:rsidR="004E4436" w:rsidRPr="00CB67B3" w:rsidRDefault="004E4436" w:rsidP="004E4436">
      <w:pPr>
        <w:pStyle w:val="afc"/>
        <w:ind w:leftChars="67" w:left="1046" w:hangingChars="431" w:hanging="905"/>
        <w:rPr>
          <w:rFonts w:ascii="ＭＳ 明朝" w:eastAsia="ＭＳ 明朝" w:hAnsi="ＭＳ 明朝"/>
          <w:sz w:val="21"/>
          <w:szCs w:val="21"/>
        </w:rPr>
      </w:pPr>
      <w:r w:rsidRPr="00CB67B3">
        <w:rPr>
          <w:rFonts w:ascii="ＭＳ 明朝" w:eastAsia="ＭＳ 明朝" w:hAnsi="ＭＳ 明朝"/>
          <w:sz w:val="21"/>
          <w:szCs w:val="21"/>
        </w:rPr>
        <w:t>例：江原武一『大学のアメリカ・モデル―アメリカの経験と日本』玉川大学出版部、</w:t>
      </w:r>
      <w:r w:rsidRPr="00CB67B3">
        <w:rPr>
          <w:rFonts w:ascii="Times New Roman" w:eastAsia="ＭＳ 明朝" w:hAnsi="Times New Roman"/>
          <w:sz w:val="21"/>
          <w:szCs w:val="21"/>
        </w:rPr>
        <w:t>1994</w:t>
      </w:r>
      <w:r w:rsidRPr="00CB67B3">
        <w:rPr>
          <w:rFonts w:ascii="ＭＳ 明朝" w:eastAsia="ＭＳ 明朝" w:hAnsi="ＭＳ 明朝"/>
          <w:sz w:val="21"/>
          <w:szCs w:val="21"/>
        </w:rPr>
        <w:t>年。</w:t>
      </w:r>
    </w:p>
    <w:p w14:paraId="2DA33DCC" w14:textId="77777777" w:rsidR="004E4436" w:rsidRPr="00CB67B3" w:rsidRDefault="004E4436" w:rsidP="004E4436">
      <w:pPr>
        <w:pStyle w:val="afc"/>
        <w:ind w:leftChars="300" w:left="1155" w:hangingChars="250" w:hanging="525"/>
        <w:rPr>
          <w:rFonts w:ascii="ＭＳ 明朝" w:eastAsia="ＭＳ 明朝" w:hAnsi="ＭＳ 明朝"/>
          <w:sz w:val="21"/>
          <w:szCs w:val="21"/>
        </w:rPr>
      </w:pPr>
      <w:r w:rsidRPr="00CB67B3">
        <w:rPr>
          <w:rFonts w:ascii="ＭＳ 明朝" w:eastAsia="ＭＳ 明朝" w:hAnsi="ＭＳ 明朝"/>
          <w:sz w:val="21"/>
          <w:szCs w:val="21"/>
          <w:lang w:eastAsia="ja-JP"/>
        </w:rPr>
        <w:t xml:space="preserve">ケルズ, </w:t>
      </w:r>
      <w:r w:rsidRPr="00CB67B3">
        <w:rPr>
          <w:rFonts w:ascii="Times New Roman" w:eastAsia="ＭＳ 明朝" w:hAnsi="Times New Roman"/>
          <w:sz w:val="21"/>
          <w:szCs w:val="21"/>
          <w:lang w:eastAsia="ja-JP"/>
        </w:rPr>
        <w:t>H.R</w:t>
      </w:r>
      <w:r w:rsidRPr="00CB67B3">
        <w:rPr>
          <w:rFonts w:ascii="ＭＳ 明朝" w:eastAsia="ＭＳ 明朝" w:hAnsi="ＭＳ 明朝"/>
          <w:sz w:val="21"/>
          <w:szCs w:val="21"/>
          <w:lang w:eastAsia="ja-JP"/>
        </w:rPr>
        <w:t>, 喜多村和之・舘昭・坂本辰朗訳『大学評価の理論と実際－自己点検・評価ハンドブック』東信堂、</w:t>
      </w:r>
      <w:r w:rsidRPr="00CB67B3">
        <w:rPr>
          <w:rFonts w:ascii="Times New Roman" w:eastAsia="ＭＳ 明朝" w:hAnsi="Times New Roman"/>
          <w:sz w:val="21"/>
          <w:szCs w:val="21"/>
          <w:lang w:eastAsia="ja-JP"/>
        </w:rPr>
        <w:t>1998</w:t>
      </w:r>
      <w:r w:rsidRPr="00CB67B3">
        <w:rPr>
          <w:rFonts w:ascii="ＭＳ 明朝" w:eastAsia="ＭＳ 明朝" w:hAnsi="ＭＳ 明朝"/>
          <w:sz w:val="21"/>
          <w:szCs w:val="21"/>
          <w:lang w:eastAsia="ja-JP"/>
        </w:rPr>
        <w:t>年。</w:t>
      </w:r>
    </w:p>
    <w:p w14:paraId="6A868EA7" w14:textId="77777777" w:rsidR="004E4436" w:rsidRPr="00CB67B3" w:rsidRDefault="004E4436" w:rsidP="004E4436">
      <w:pPr>
        <w:jc w:val="left"/>
        <w:rPr>
          <w:rFonts w:hAnsi="ＭＳ 明朝"/>
          <w:szCs w:val="21"/>
        </w:rPr>
      </w:pPr>
      <w:r w:rsidRPr="00CB67B3">
        <w:rPr>
          <w:rFonts w:hAnsi="ＭＳ 明朝"/>
          <w:szCs w:val="21"/>
        </w:rPr>
        <w:lastRenderedPageBreak/>
        <w:t xml:space="preserve">　</w:t>
      </w:r>
      <w:r w:rsidRPr="00CB67B3">
        <w:rPr>
          <w:rFonts w:hAnsi="ＭＳ 明朝"/>
          <w:szCs w:val="21"/>
        </w:rPr>
        <w:t>b.</w:t>
      </w:r>
      <w:r w:rsidRPr="00CB67B3">
        <w:rPr>
          <w:rFonts w:hAnsi="ＭＳ 明朝"/>
          <w:szCs w:val="21"/>
        </w:rPr>
        <w:t>論文（図書掲載）</w:t>
      </w:r>
    </w:p>
    <w:p w14:paraId="471B8AD0" w14:textId="77777777" w:rsidR="004E4436" w:rsidRPr="00CB67B3" w:rsidRDefault="004E4436" w:rsidP="004E4436">
      <w:pPr>
        <w:jc w:val="left"/>
        <w:rPr>
          <w:rFonts w:hAnsi="ＭＳ 明朝"/>
          <w:szCs w:val="21"/>
        </w:rPr>
      </w:pPr>
      <w:r w:rsidRPr="00CB67B3">
        <w:rPr>
          <w:rFonts w:hAnsi="ＭＳ 明朝"/>
          <w:szCs w:val="21"/>
        </w:rPr>
        <w:t xml:space="preserve">　　著者名「論文名」編著者名『図書名』出版社、刊行年、</w:t>
      </w:r>
      <w:r w:rsidRPr="00CB67B3">
        <w:rPr>
          <w:szCs w:val="21"/>
        </w:rPr>
        <w:t>xx-</w:t>
      </w:r>
      <w:proofErr w:type="spellStart"/>
      <w:r w:rsidRPr="00CB67B3">
        <w:rPr>
          <w:szCs w:val="21"/>
        </w:rPr>
        <w:t>yy</w:t>
      </w:r>
      <w:proofErr w:type="spellEnd"/>
      <w:r w:rsidRPr="00CB67B3">
        <w:rPr>
          <w:rFonts w:hAnsi="ＭＳ 明朝"/>
          <w:szCs w:val="21"/>
        </w:rPr>
        <w:t>頁。</w:t>
      </w:r>
    </w:p>
    <w:p w14:paraId="06A927DB" w14:textId="77777777" w:rsidR="004E4436" w:rsidRPr="00CB67B3" w:rsidRDefault="004E4436" w:rsidP="004E4436">
      <w:pPr>
        <w:ind w:left="850" w:hangingChars="405" w:hanging="850"/>
        <w:jc w:val="left"/>
        <w:rPr>
          <w:rFonts w:hAnsi="ＭＳ 明朝"/>
          <w:szCs w:val="21"/>
        </w:rPr>
      </w:pPr>
      <w:r w:rsidRPr="00CB67B3">
        <w:rPr>
          <w:rFonts w:hAnsi="ＭＳ 明朝"/>
          <w:szCs w:val="21"/>
        </w:rPr>
        <w:t xml:space="preserve">　例：江原武一「大学の管理運営改革の世界的動向」江原武一・杉本均編著『大学の管理運営改革―日本の行方と諸外国の動向―』東信堂、</w:t>
      </w:r>
      <w:r w:rsidRPr="00CB67B3">
        <w:rPr>
          <w:szCs w:val="21"/>
        </w:rPr>
        <w:t>2005</w:t>
      </w:r>
      <w:r w:rsidRPr="00CB67B3">
        <w:rPr>
          <w:rFonts w:hAnsi="ＭＳ 明朝"/>
          <w:szCs w:val="21"/>
        </w:rPr>
        <w:t>年、</w:t>
      </w:r>
      <w:r w:rsidRPr="00CB67B3">
        <w:rPr>
          <w:szCs w:val="21"/>
        </w:rPr>
        <w:t>3-45</w:t>
      </w:r>
      <w:r w:rsidRPr="00CB67B3">
        <w:rPr>
          <w:rFonts w:hAnsi="ＭＳ 明朝"/>
          <w:szCs w:val="21"/>
        </w:rPr>
        <w:t>頁。</w:t>
      </w:r>
    </w:p>
    <w:p w14:paraId="226AAB51" w14:textId="77777777" w:rsidR="004E4436" w:rsidRPr="00CB67B3" w:rsidRDefault="004E4436" w:rsidP="004E4436">
      <w:pPr>
        <w:jc w:val="left"/>
        <w:rPr>
          <w:rFonts w:hAnsi="ＭＳ 明朝"/>
          <w:szCs w:val="21"/>
        </w:rPr>
      </w:pPr>
      <w:r w:rsidRPr="00CB67B3">
        <w:rPr>
          <w:rFonts w:hAnsi="ＭＳ 明朝"/>
          <w:szCs w:val="21"/>
        </w:rPr>
        <w:t xml:space="preserve">　</w:t>
      </w:r>
      <w:r w:rsidRPr="00CB67B3">
        <w:rPr>
          <w:rFonts w:hAnsi="ＭＳ 明朝"/>
          <w:szCs w:val="21"/>
        </w:rPr>
        <w:t>c.</w:t>
      </w:r>
      <w:r w:rsidRPr="00CB67B3">
        <w:rPr>
          <w:rFonts w:hAnsi="ＭＳ 明朝"/>
          <w:szCs w:val="21"/>
        </w:rPr>
        <w:t>論文（雑誌掲載）</w:t>
      </w:r>
    </w:p>
    <w:p w14:paraId="713B0316" w14:textId="77777777" w:rsidR="004E4436" w:rsidRPr="00CB67B3" w:rsidRDefault="004E4436" w:rsidP="004E4436">
      <w:pPr>
        <w:jc w:val="left"/>
        <w:rPr>
          <w:rFonts w:hAnsi="ＭＳ 明朝"/>
          <w:szCs w:val="21"/>
        </w:rPr>
      </w:pPr>
      <w:r w:rsidRPr="00CB67B3">
        <w:rPr>
          <w:rFonts w:hAnsi="ＭＳ 明朝"/>
          <w:szCs w:val="21"/>
        </w:rPr>
        <w:t xml:space="preserve">　　著者名「論文名」『雑誌名』巻数・号数、刊行年、</w:t>
      </w:r>
      <w:r w:rsidRPr="00CB67B3">
        <w:rPr>
          <w:szCs w:val="21"/>
        </w:rPr>
        <w:t>xx-</w:t>
      </w:r>
      <w:proofErr w:type="spellStart"/>
      <w:r w:rsidRPr="00CB67B3">
        <w:rPr>
          <w:szCs w:val="21"/>
        </w:rPr>
        <w:t>yy</w:t>
      </w:r>
      <w:proofErr w:type="spellEnd"/>
      <w:r w:rsidRPr="00CB67B3">
        <w:rPr>
          <w:rFonts w:hAnsi="ＭＳ 明朝"/>
          <w:szCs w:val="21"/>
        </w:rPr>
        <w:t>頁。</w:t>
      </w:r>
    </w:p>
    <w:p w14:paraId="7FF259D3" w14:textId="77777777" w:rsidR="004E4436" w:rsidRPr="00CB67B3" w:rsidRDefault="004E4436" w:rsidP="004E4436">
      <w:pPr>
        <w:ind w:leftChars="135" w:left="848" w:hangingChars="269" w:hanging="565"/>
        <w:jc w:val="left"/>
        <w:rPr>
          <w:rFonts w:hAnsi="ＭＳ 明朝"/>
          <w:szCs w:val="21"/>
        </w:rPr>
      </w:pPr>
      <w:r w:rsidRPr="00CB67B3">
        <w:rPr>
          <w:rFonts w:hAnsi="ＭＳ 明朝"/>
          <w:szCs w:val="21"/>
        </w:rPr>
        <w:t>例：江原武一「高等教育におけるグローバル化と市場化―アメリカを中心として」『比較教育学研究』第</w:t>
      </w:r>
      <w:r w:rsidRPr="00CB67B3">
        <w:rPr>
          <w:rFonts w:hAnsi="ＭＳ 明朝"/>
          <w:szCs w:val="21"/>
        </w:rPr>
        <w:t xml:space="preserve"> </w:t>
      </w:r>
      <w:r w:rsidRPr="00CB67B3">
        <w:rPr>
          <w:szCs w:val="21"/>
        </w:rPr>
        <w:t>32</w:t>
      </w:r>
      <w:r w:rsidRPr="00CB67B3">
        <w:rPr>
          <w:rFonts w:hAnsi="ＭＳ 明朝"/>
          <w:szCs w:val="21"/>
        </w:rPr>
        <w:t>号、</w:t>
      </w:r>
      <w:r w:rsidRPr="00CB67B3">
        <w:rPr>
          <w:szCs w:val="21"/>
        </w:rPr>
        <w:t>2006</w:t>
      </w:r>
      <w:r w:rsidRPr="00CB67B3">
        <w:rPr>
          <w:rFonts w:hAnsi="ＭＳ 明朝"/>
          <w:szCs w:val="21"/>
        </w:rPr>
        <w:t>年、</w:t>
      </w:r>
      <w:r w:rsidRPr="00CB67B3">
        <w:rPr>
          <w:szCs w:val="21"/>
        </w:rPr>
        <w:t>111-124</w:t>
      </w:r>
      <w:r w:rsidRPr="00CB67B3">
        <w:rPr>
          <w:rFonts w:hAnsi="ＭＳ 明朝"/>
          <w:szCs w:val="21"/>
        </w:rPr>
        <w:t>頁。</w:t>
      </w:r>
    </w:p>
    <w:p w14:paraId="0F6CF728" w14:textId="77777777" w:rsidR="004E4436" w:rsidRPr="00CB67B3" w:rsidRDefault="004E4436" w:rsidP="004E4436">
      <w:pPr>
        <w:ind w:leftChars="135" w:left="848" w:hangingChars="269" w:hanging="565"/>
        <w:jc w:val="left"/>
        <w:rPr>
          <w:rFonts w:hAnsi="ＭＳ 明朝"/>
          <w:szCs w:val="21"/>
        </w:rPr>
      </w:pPr>
    </w:p>
    <w:p w14:paraId="6252649D" w14:textId="77777777" w:rsidR="004E4436" w:rsidRPr="00CB67B3" w:rsidRDefault="004E4436" w:rsidP="004E4436">
      <w:pPr>
        <w:ind w:firstLineChars="50" w:firstLine="105"/>
        <w:jc w:val="left"/>
        <w:rPr>
          <w:rFonts w:hAnsi="ＭＳ 明朝"/>
          <w:szCs w:val="21"/>
        </w:rPr>
      </w:pPr>
      <w:r w:rsidRPr="00CB67B3">
        <w:rPr>
          <w:rFonts w:hAnsi="ＭＳ 明朝"/>
          <w:szCs w:val="21"/>
        </w:rPr>
        <w:t xml:space="preserve"> (2) </w:t>
      </w:r>
      <w:r w:rsidRPr="00CB67B3">
        <w:rPr>
          <w:rFonts w:hAnsi="ＭＳ 明朝"/>
          <w:szCs w:val="21"/>
        </w:rPr>
        <w:t>外国語の場合</w:t>
      </w:r>
    </w:p>
    <w:p w14:paraId="0DEAC5E3" w14:textId="77777777" w:rsidR="004E4436" w:rsidRPr="00CB67B3" w:rsidRDefault="004E4436" w:rsidP="004E4436">
      <w:pPr>
        <w:jc w:val="left"/>
        <w:rPr>
          <w:rFonts w:hAnsi="ＭＳ 明朝"/>
          <w:szCs w:val="21"/>
        </w:rPr>
      </w:pPr>
      <w:r w:rsidRPr="00CB67B3">
        <w:rPr>
          <w:rFonts w:hAnsi="ＭＳ 明朝"/>
          <w:szCs w:val="21"/>
        </w:rPr>
        <w:t xml:space="preserve">　</w:t>
      </w:r>
      <w:r w:rsidRPr="00CB67B3">
        <w:rPr>
          <w:rFonts w:hAnsi="ＭＳ 明朝"/>
          <w:szCs w:val="21"/>
        </w:rPr>
        <w:t>a.</w:t>
      </w:r>
      <w:r w:rsidRPr="00CB67B3">
        <w:rPr>
          <w:rFonts w:hAnsi="ＭＳ 明朝"/>
          <w:szCs w:val="21"/>
        </w:rPr>
        <w:t>図書</w:t>
      </w:r>
    </w:p>
    <w:p w14:paraId="02B649B2" w14:textId="77777777" w:rsidR="004E4436" w:rsidRPr="00CB67B3" w:rsidRDefault="004E4436" w:rsidP="004E4436">
      <w:pPr>
        <w:jc w:val="left"/>
        <w:rPr>
          <w:rFonts w:hAnsi="ＭＳ 明朝"/>
          <w:szCs w:val="21"/>
        </w:rPr>
      </w:pPr>
      <w:r w:rsidRPr="00CB67B3">
        <w:rPr>
          <w:rFonts w:hAnsi="ＭＳ 明朝"/>
          <w:szCs w:val="21"/>
        </w:rPr>
        <w:t xml:space="preserve">　　著者名</w:t>
      </w:r>
      <w:r w:rsidRPr="00CB67B3">
        <w:rPr>
          <w:rFonts w:hAnsi="ＭＳ 明朝"/>
          <w:szCs w:val="21"/>
        </w:rPr>
        <w:t xml:space="preserve">, </w:t>
      </w:r>
      <w:r w:rsidRPr="00CB67B3">
        <w:rPr>
          <w:rFonts w:hAnsi="ＭＳ 明朝"/>
          <w:i/>
          <w:iCs/>
          <w:szCs w:val="21"/>
        </w:rPr>
        <w:t>図書名</w:t>
      </w:r>
      <w:r w:rsidRPr="00CB67B3">
        <w:rPr>
          <w:rFonts w:hAnsi="ＭＳ 明朝"/>
          <w:szCs w:val="21"/>
        </w:rPr>
        <w:t xml:space="preserve">, </w:t>
      </w:r>
      <w:r w:rsidRPr="00CB67B3">
        <w:rPr>
          <w:rFonts w:hAnsi="ＭＳ 明朝"/>
          <w:szCs w:val="21"/>
        </w:rPr>
        <w:t>出版地（出版都市名</w:t>
      </w:r>
      <w:r w:rsidRPr="00CB67B3">
        <w:rPr>
          <w:rFonts w:hAnsi="ＭＳ 明朝"/>
          <w:szCs w:val="21"/>
        </w:rPr>
        <w:t>,</w:t>
      </w:r>
      <w:r w:rsidRPr="00CB67B3">
        <w:rPr>
          <w:rFonts w:hAnsi="ＭＳ 明朝"/>
          <w:szCs w:val="21"/>
        </w:rPr>
        <w:t>州名</w:t>
      </w:r>
      <w:r w:rsidRPr="00CB67B3">
        <w:rPr>
          <w:rFonts w:hAnsi="ＭＳ 明朝"/>
          <w:szCs w:val="21"/>
        </w:rPr>
        <w:t>,</w:t>
      </w:r>
      <w:r w:rsidRPr="00CB67B3">
        <w:rPr>
          <w:rFonts w:hAnsi="ＭＳ 明朝"/>
          <w:szCs w:val="21"/>
        </w:rPr>
        <w:t>国名等）</w:t>
      </w:r>
      <w:r w:rsidRPr="00CB67B3">
        <w:rPr>
          <w:rFonts w:hAnsi="ＭＳ 明朝"/>
          <w:szCs w:val="21"/>
        </w:rPr>
        <w:t xml:space="preserve">, </w:t>
      </w:r>
      <w:r w:rsidRPr="00CB67B3">
        <w:rPr>
          <w:rFonts w:hAnsi="ＭＳ 明朝"/>
          <w:szCs w:val="21"/>
        </w:rPr>
        <w:t>出版社</w:t>
      </w:r>
      <w:r w:rsidRPr="00CB67B3">
        <w:rPr>
          <w:rFonts w:hAnsi="ＭＳ 明朝"/>
          <w:szCs w:val="21"/>
        </w:rPr>
        <w:t xml:space="preserve">, </w:t>
      </w:r>
      <w:r w:rsidRPr="00CB67B3">
        <w:rPr>
          <w:rFonts w:hAnsi="ＭＳ 明朝"/>
          <w:szCs w:val="21"/>
        </w:rPr>
        <w:t>刊行年</w:t>
      </w:r>
      <w:r w:rsidRPr="00CB67B3">
        <w:rPr>
          <w:rFonts w:hAnsi="ＭＳ 明朝"/>
          <w:szCs w:val="21"/>
        </w:rPr>
        <w:t>.</w:t>
      </w:r>
    </w:p>
    <w:p w14:paraId="2635D5EE" w14:textId="77777777" w:rsidR="004E4436" w:rsidRPr="00CB67B3" w:rsidRDefault="004E4436" w:rsidP="004E4436">
      <w:pPr>
        <w:ind w:leftChars="135" w:left="850" w:hangingChars="270" w:hanging="567"/>
        <w:jc w:val="left"/>
        <w:rPr>
          <w:rFonts w:hAnsi="ＭＳ 明朝"/>
          <w:szCs w:val="21"/>
        </w:rPr>
      </w:pPr>
      <w:r w:rsidRPr="00CB67B3">
        <w:rPr>
          <w:rFonts w:hAnsi="ＭＳ 明朝"/>
          <w:szCs w:val="21"/>
        </w:rPr>
        <w:t>例：</w:t>
      </w:r>
      <w:proofErr w:type="spellStart"/>
      <w:r w:rsidRPr="00CB67B3">
        <w:rPr>
          <w:rFonts w:hAnsi="ＭＳ 明朝"/>
          <w:szCs w:val="21"/>
        </w:rPr>
        <w:t>Saupe</w:t>
      </w:r>
      <w:proofErr w:type="spellEnd"/>
      <w:r w:rsidRPr="00CB67B3">
        <w:rPr>
          <w:rFonts w:hAnsi="ＭＳ 明朝"/>
          <w:szCs w:val="21"/>
        </w:rPr>
        <w:t xml:space="preserve">, J. L. </w:t>
      </w:r>
      <w:r w:rsidRPr="00CB67B3">
        <w:rPr>
          <w:rFonts w:hAnsi="ＭＳ 明朝"/>
          <w:i/>
          <w:szCs w:val="21"/>
        </w:rPr>
        <w:t>The Functions of Institutional Research, 2nd edition.</w:t>
      </w:r>
      <w:r w:rsidRPr="00CB67B3">
        <w:rPr>
          <w:rFonts w:hAnsi="ＭＳ 明朝"/>
          <w:szCs w:val="21"/>
        </w:rPr>
        <w:t xml:space="preserve"> Tallahassee, FL: Association for Institutional Research, 1990.</w:t>
      </w:r>
    </w:p>
    <w:p w14:paraId="7A5CE201" w14:textId="77777777" w:rsidR="004E4436" w:rsidRPr="00CB67B3" w:rsidRDefault="004E4436" w:rsidP="004E4436">
      <w:pPr>
        <w:ind w:firstLineChars="100" w:firstLine="210"/>
        <w:jc w:val="left"/>
        <w:rPr>
          <w:rFonts w:hAnsi="ＭＳ 明朝"/>
          <w:szCs w:val="21"/>
        </w:rPr>
      </w:pPr>
      <w:r w:rsidRPr="00CB67B3">
        <w:rPr>
          <w:rFonts w:hAnsi="ＭＳ 明朝"/>
          <w:szCs w:val="21"/>
        </w:rPr>
        <w:t>b.</w:t>
      </w:r>
      <w:r w:rsidRPr="00CB67B3">
        <w:rPr>
          <w:rFonts w:hAnsi="ＭＳ 明朝"/>
          <w:szCs w:val="21"/>
        </w:rPr>
        <w:t>論文（図書掲載）</w:t>
      </w:r>
    </w:p>
    <w:p w14:paraId="58572956" w14:textId="77777777" w:rsidR="004E4436" w:rsidRPr="00CB67B3" w:rsidRDefault="004E4436" w:rsidP="004E4436">
      <w:pPr>
        <w:ind w:left="420" w:rightChars="-150" w:right="-315" w:hangingChars="200" w:hanging="420"/>
        <w:jc w:val="left"/>
        <w:rPr>
          <w:rFonts w:hAnsi="ＭＳ 明朝"/>
          <w:szCs w:val="21"/>
          <w:lang w:eastAsia="zh-TW"/>
        </w:rPr>
      </w:pPr>
      <w:r w:rsidRPr="00CB67B3">
        <w:rPr>
          <w:rFonts w:hAnsi="ＭＳ 明朝"/>
          <w:szCs w:val="21"/>
          <w:lang w:eastAsia="zh-TW"/>
        </w:rPr>
        <w:t xml:space="preserve">　　著者名</w:t>
      </w:r>
      <w:r w:rsidRPr="00CB67B3">
        <w:rPr>
          <w:rFonts w:hAnsi="ＭＳ 明朝"/>
          <w:szCs w:val="21"/>
          <w:lang w:eastAsia="zh-TW"/>
        </w:rPr>
        <w:t xml:space="preserve">, </w:t>
      </w:r>
      <w:r w:rsidRPr="00CB67B3">
        <w:rPr>
          <w:rFonts w:hAnsi="ＭＳ 明朝"/>
          <w:szCs w:val="21"/>
          <w:lang w:eastAsia="zh-TW"/>
        </w:rPr>
        <w:t>“論文名”</w:t>
      </w:r>
      <w:r w:rsidRPr="00CB67B3">
        <w:rPr>
          <w:rFonts w:hAnsi="ＭＳ 明朝"/>
          <w:szCs w:val="21"/>
          <w:lang w:eastAsia="zh-TW"/>
        </w:rPr>
        <w:t>, In</w:t>
      </w:r>
      <w:r w:rsidRPr="00CB67B3">
        <w:rPr>
          <w:rFonts w:hAnsi="ＭＳ 明朝"/>
          <w:szCs w:val="21"/>
          <w:lang w:eastAsia="zh-TW"/>
        </w:rPr>
        <w:t xml:space="preserve">　編著者名（</w:t>
      </w:r>
      <w:r w:rsidRPr="00CB67B3">
        <w:rPr>
          <w:rFonts w:hAnsi="ＭＳ 明朝"/>
          <w:szCs w:val="21"/>
          <w:lang w:eastAsia="zh-TW"/>
        </w:rPr>
        <w:t>ed.</w:t>
      </w:r>
      <w:r w:rsidRPr="00CB67B3">
        <w:rPr>
          <w:rFonts w:hAnsi="ＭＳ 明朝"/>
          <w:szCs w:val="21"/>
          <w:lang w:eastAsia="zh-TW"/>
        </w:rPr>
        <w:t>）</w:t>
      </w:r>
      <w:r w:rsidRPr="00CB67B3">
        <w:rPr>
          <w:rFonts w:hAnsi="ＭＳ 明朝"/>
          <w:szCs w:val="21"/>
          <w:lang w:eastAsia="zh-TW"/>
        </w:rPr>
        <w:t xml:space="preserve">, </w:t>
      </w:r>
      <w:r w:rsidRPr="00CB67B3">
        <w:rPr>
          <w:rFonts w:hAnsi="ＭＳ 明朝"/>
          <w:i/>
          <w:iCs/>
          <w:szCs w:val="21"/>
          <w:lang w:eastAsia="zh-TW"/>
        </w:rPr>
        <w:t>図書名</w:t>
      </w:r>
      <w:r w:rsidRPr="00CB67B3">
        <w:rPr>
          <w:rFonts w:hAnsi="ＭＳ 明朝"/>
          <w:szCs w:val="21"/>
          <w:lang w:eastAsia="zh-TW"/>
        </w:rPr>
        <w:t xml:space="preserve">, </w:t>
      </w:r>
      <w:r w:rsidRPr="00CB67B3">
        <w:rPr>
          <w:rFonts w:hAnsi="ＭＳ 明朝"/>
          <w:szCs w:val="21"/>
          <w:lang w:eastAsia="zh-TW"/>
        </w:rPr>
        <w:t>出版地</w:t>
      </w:r>
      <w:r w:rsidRPr="00CB67B3">
        <w:rPr>
          <w:rFonts w:hAnsi="ＭＳ 明朝"/>
          <w:szCs w:val="21"/>
          <w:lang w:eastAsia="zh-TW"/>
        </w:rPr>
        <w:t xml:space="preserve">, </w:t>
      </w:r>
      <w:r w:rsidRPr="00CB67B3">
        <w:rPr>
          <w:rFonts w:hAnsi="ＭＳ 明朝"/>
          <w:szCs w:val="21"/>
          <w:lang w:eastAsia="zh-TW"/>
        </w:rPr>
        <w:t>出版社</w:t>
      </w:r>
      <w:r w:rsidRPr="00CB67B3">
        <w:rPr>
          <w:rFonts w:hAnsi="ＭＳ 明朝"/>
          <w:szCs w:val="21"/>
          <w:lang w:eastAsia="zh-TW"/>
        </w:rPr>
        <w:t xml:space="preserve">, </w:t>
      </w:r>
      <w:r w:rsidRPr="00CB67B3">
        <w:rPr>
          <w:rFonts w:hAnsi="ＭＳ 明朝"/>
          <w:szCs w:val="21"/>
          <w:lang w:eastAsia="zh-TW"/>
        </w:rPr>
        <w:t>刊行年</w:t>
      </w:r>
      <w:r w:rsidRPr="00CB67B3">
        <w:rPr>
          <w:rFonts w:hAnsi="ＭＳ 明朝"/>
          <w:szCs w:val="21"/>
          <w:lang w:eastAsia="zh-TW"/>
        </w:rPr>
        <w:t xml:space="preserve">, </w:t>
      </w:r>
      <w:proofErr w:type="spellStart"/>
      <w:r w:rsidRPr="00CB67B3">
        <w:rPr>
          <w:rFonts w:hAnsi="ＭＳ 明朝"/>
          <w:szCs w:val="21"/>
          <w:lang w:eastAsia="zh-TW"/>
        </w:rPr>
        <w:t>pp.xx-yy</w:t>
      </w:r>
      <w:proofErr w:type="spellEnd"/>
      <w:r w:rsidRPr="00CB67B3">
        <w:rPr>
          <w:rFonts w:hAnsi="ＭＳ 明朝"/>
          <w:szCs w:val="21"/>
          <w:lang w:eastAsia="zh-TW"/>
        </w:rPr>
        <w:t>.</w:t>
      </w:r>
    </w:p>
    <w:p w14:paraId="22D9B484" w14:textId="77777777" w:rsidR="004E4436" w:rsidRPr="00CB67B3" w:rsidRDefault="004E4436" w:rsidP="004E4436">
      <w:pPr>
        <w:ind w:firstLineChars="100" w:firstLine="210"/>
        <w:jc w:val="left"/>
        <w:rPr>
          <w:rFonts w:hAnsi="ＭＳ 明朝"/>
          <w:szCs w:val="21"/>
        </w:rPr>
      </w:pPr>
      <w:r w:rsidRPr="00CB67B3">
        <w:rPr>
          <w:rFonts w:hAnsi="ＭＳ 明朝"/>
          <w:szCs w:val="21"/>
        </w:rPr>
        <w:t>・編著者名が複数人いる時は（</w:t>
      </w:r>
      <w:r w:rsidRPr="00CB67B3">
        <w:rPr>
          <w:rFonts w:hAnsi="ＭＳ 明朝"/>
          <w:szCs w:val="21"/>
        </w:rPr>
        <w:t>eds.</w:t>
      </w:r>
      <w:r w:rsidRPr="00CB67B3">
        <w:rPr>
          <w:rFonts w:hAnsi="ＭＳ 明朝"/>
          <w:szCs w:val="21"/>
        </w:rPr>
        <w:t>）</w:t>
      </w:r>
    </w:p>
    <w:p w14:paraId="14EEF17D" w14:textId="77777777" w:rsidR="004E4436" w:rsidRPr="00CB67B3" w:rsidRDefault="004E4436" w:rsidP="004E4436">
      <w:pPr>
        <w:ind w:leftChars="136" w:left="851" w:rightChars="-150" w:right="-315" w:hangingChars="269" w:hanging="565"/>
        <w:jc w:val="left"/>
        <w:rPr>
          <w:rFonts w:hAnsi="ＭＳ 明朝"/>
          <w:szCs w:val="21"/>
        </w:rPr>
      </w:pPr>
      <w:r w:rsidRPr="00CB67B3">
        <w:rPr>
          <w:rFonts w:hAnsi="ＭＳ 明朝"/>
          <w:szCs w:val="21"/>
        </w:rPr>
        <w:t>例：</w:t>
      </w:r>
      <w:r w:rsidRPr="00CB67B3">
        <w:rPr>
          <w:rFonts w:hAnsi="ＭＳ 明朝"/>
          <w:szCs w:val="21"/>
        </w:rPr>
        <w:t xml:space="preserve">Dill, D.D. </w:t>
      </w:r>
      <w:r w:rsidRPr="00CB67B3">
        <w:rPr>
          <w:rFonts w:hAnsi="ＭＳ 明朝"/>
          <w:szCs w:val="21"/>
        </w:rPr>
        <w:t>“</w:t>
      </w:r>
      <w:r w:rsidRPr="00CB67B3">
        <w:rPr>
          <w:rFonts w:hAnsi="ＭＳ 明朝"/>
          <w:szCs w:val="21"/>
        </w:rPr>
        <w:t>The Regulation of Academic Quality: An Assessment of University Evaluation Systems with Emphasis on the United States.</w:t>
      </w:r>
      <w:r w:rsidRPr="00CB67B3">
        <w:rPr>
          <w:rFonts w:hAnsi="ＭＳ 明朝"/>
          <w:szCs w:val="21"/>
        </w:rPr>
        <w:t>”</w:t>
      </w:r>
      <w:r w:rsidRPr="00CB67B3">
        <w:rPr>
          <w:rFonts w:hAnsi="ＭＳ 明朝"/>
          <w:szCs w:val="21"/>
        </w:rPr>
        <w:t xml:space="preserve"> In National Institute for Educational Policy Research of Japan (ed.). </w:t>
      </w:r>
      <w:r w:rsidRPr="00CB67B3">
        <w:rPr>
          <w:rFonts w:hAnsi="ＭＳ 明朝"/>
          <w:i/>
          <w:szCs w:val="21"/>
        </w:rPr>
        <w:t>University Evaluation for the Future: International Trends in Higher Education Reform</w:t>
      </w:r>
      <w:r w:rsidRPr="00CB67B3">
        <w:rPr>
          <w:rFonts w:hAnsi="ＭＳ 明朝"/>
          <w:szCs w:val="21"/>
        </w:rPr>
        <w:t>. Tokyo: National Institute for Educational Policy Research of Japan, 2003, pp.27</w:t>
      </w:r>
      <w:r w:rsidRPr="00CB67B3">
        <w:rPr>
          <w:rFonts w:hAnsi="ＭＳ 明朝"/>
          <w:szCs w:val="21"/>
        </w:rPr>
        <w:t>–</w:t>
      </w:r>
      <w:r w:rsidRPr="00CB67B3">
        <w:rPr>
          <w:rFonts w:hAnsi="ＭＳ 明朝"/>
          <w:szCs w:val="21"/>
        </w:rPr>
        <w:t>37.</w:t>
      </w:r>
    </w:p>
    <w:p w14:paraId="2DB31177" w14:textId="77777777" w:rsidR="004E4436" w:rsidRPr="00CB67B3" w:rsidRDefault="004E4436" w:rsidP="004E4436">
      <w:pPr>
        <w:jc w:val="left"/>
        <w:rPr>
          <w:rFonts w:hAnsi="ＭＳ 明朝"/>
          <w:szCs w:val="21"/>
          <w:lang w:eastAsia="zh-TW"/>
        </w:rPr>
      </w:pPr>
      <w:r w:rsidRPr="00CB67B3">
        <w:rPr>
          <w:rFonts w:hAnsi="ＭＳ 明朝"/>
          <w:szCs w:val="21"/>
          <w:lang w:eastAsia="zh-TW"/>
        </w:rPr>
        <w:t xml:space="preserve">　</w:t>
      </w:r>
      <w:r w:rsidRPr="00CB67B3">
        <w:rPr>
          <w:rFonts w:hAnsi="ＭＳ 明朝"/>
          <w:szCs w:val="21"/>
          <w:lang w:eastAsia="zh-TW"/>
        </w:rPr>
        <w:t>c.</w:t>
      </w:r>
      <w:r w:rsidRPr="00CB67B3">
        <w:rPr>
          <w:rFonts w:hAnsi="ＭＳ 明朝"/>
          <w:szCs w:val="21"/>
          <w:lang w:eastAsia="zh-TW"/>
        </w:rPr>
        <w:t>論文（雑誌掲載）</w:t>
      </w:r>
    </w:p>
    <w:p w14:paraId="49B1DFE4" w14:textId="77777777" w:rsidR="004E4436" w:rsidRPr="00CB67B3" w:rsidRDefault="004E4436" w:rsidP="004E4436">
      <w:pPr>
        <w:jc w:val="left"/>
        <w:rPr>
          <w:rFonts w:hAnsi="ＭＳ 明朝"/>
          <w:szCs w:val="21"/>
          <w:lang w:eastAsia="zh-TW"/>
        </w:rPr>
      </w:pPr>
      <w:r w:rsidRPr="00CB67B3">
        <w:rPr>
          <w:rFonts w:hAnsi="ＭＳ 明朝"/>
          <w:szCs w:val="21"/>
          <w:lang w:eastAsia="zh-TW"/>
        </w:rPr>
        <w:t xml:space="preserve">　　著者名</w:t>
      </w:r>
      <w:r w:rsidRPr="00CB67B3">
        <w:rPr>
          <w:rFonts w:hAnsi="ＭＳ 明朝"/>
          <w:szCs w:val="21"/>
          <w:lang w:eastAsia="zh-TW"/>
        </w:rPr>
        <w:t xml:space="preserve">, </w:t>
      </w:r>
      <w:r w:rsidRPr="00CB67B3">
        <w:rPr>
          <w:rFonts w:hAnsi="ＭＳ 明朝"/>
          <w:szCs w:val="21"/>
          <w:lang w:eastAsia="zh-TW"/>
        </w:rPr>
        <w:t>“論文名”</w:t>
      </w:r>
      <w:r w:rsidRPr="00CB67B3">
        <w:rPr>
          <w:rFonts w:hAnsi="ＭＳ 明朝"/>
          <w:szCs w:val="21"/>
          <w:lang w:eastAsia="zh-TW"/>
        </w:rPr>
        <w:t xml:space="preserve">, </w:t>
      </w:r>
      <w:r w:rsidRPr="00CB67B3">
        <w:rPr>
          <w:rFonts w:hAnsi="ＭＳ 明朝"/>
          <w:i/>
          <w:iCs/>
          <w:szCs w:val="21"/>
          <w:lang w:eastAsia="zh-TW"/>
        </w:rPr>
        <w:t>雑誌名</w:t>
      </w:r>
      <w:r w:rsidRPr="00CB67B3">
        <w:rPr>
          <w:rFonts w:hAnsi="ＭＳ 明朝"/>
          <w:szCs w:val="21"/>
          <w:lang w:eastAsia="zh-TW"/>
        </w:rPr>
        <w:t xml:space="preserve">, </w:t>
      </w:r>
      <w:r w:rsidRPr="00CB67B3">
        <w:rPr>
          <w:rFonts w:hAnsi="ＭＳ 明朝"/>
          <w:szCs w:val="21"/>
          <w:lang w:eastAsia="zh-TW"/>
        </w:rPr>
        <w:t>巻数</w:t>
      </w:r>
      <w:r w:rsidRPr="00CB67B3">
        <w:rPr>
          <w:rFonts w:hAnsi="ＭＳ 明朝"/>
          <w:szCs w:val="21"/>
        </w:rPr>
        <w:t>・</w:t>
      </w:r>
      <w:r w:rsidRPr="00CB67B3">
        <w:rPr>
          <w:rFonts w:hAnsi="ＭＳ 明朝"/>
          <w:szCs w:val="21"/>
          <w:lang w:eastAsia="zh-TW"/>
        </w:rPr>
        <w:t>号数</w:t>
      </w:r>
      <w:r w:rsidRPr="00CB67B3">
        <w:rPr>
          <w:rFonts w:hAnsi="ＭＳ 明朝"/>
          <w:szCs w:val="21"/>
          <w:lang w:eastAsia="zh-TW"/>
        </w:rPr>
        <w:t xml:space="preserve">, </w:t>
      </w:r>
      <w:r w:rsidRPr="00CB67B3">
        <w:rPr>
          <w:rFonts w:hAnsi="ＭＳ 明朝"/>
          <w:szCs w:val="21"/>
          <w:lang w:eastAsia="zh-TW"/>
        </w:rPr>
        <w:t>刊行年</w:t>
      </w:r>
      <w:r w:rsidRPr="00CB67B3">
        <w:rPr>
          <w:rFonts w:hAnsi="ＭＳ 明朝"/>
          <w:szCs w:val="21"/>
          <w:lang w:eastAsia="zh-TW"/>
        </w:rPr>
        <w:t xml:space="preserve">, </w:t>
      </w:r>
      <w:proofErr w:type="spellStart"/>
      <w:r w:rsidRPr="00CB67B3">
        <w:rPr>
          <w:rFonts w:hAnsi="ＭＳ 明朝"/>
          <w:szCs w:val="21"/>
          <w:lang w:eastAsia="zh-TW"/>
        </w:rPr>
        <w:t>pp.xx-yy</w:t>
      </w:r>
      <w:proofErr w:type="spellEnd"/>
      <w:r w:rsidRPr="00CB67B3">
        <w:rPr>
          <w:rFonts w:hAnsi="ＭＳ 明朝"/>
          <w:szCs w:val="21"/>
          <w:lang w:eastAsia="zh-TW"/>
        </w:rPr>
        <w:t>.</w:t>
      </w:r>
    </w:p>
    <w:p w14:paraId="47E7099D" w14:textId="77777777" w:rsidR="004E4436" w:rsidRPr="00CB67B3" w:rsidRDefault="004E4436" w:rsidP="004E4436">
      <w:pPr>
        <w:ind w:leftChars="100" w:left="850" w:hangingChars="305" w:hanging="640"/>
        <w:jc w:val="left"/>
        <w:rPr>
          <w:rFonts w:hAnsi="ＭＳ 明朝"/>
          <w:szCs w:val="21"/>
        </w:rPr>
      </w:pPr>
      <w:r w:rsidRPr="00CB67B3">
        <w:rPr>
          <w:rFonts w:hAnsi="ＭＳ 明朝"/>
          <w:szCs w:val="21"/>
          <w:lang w:eastAsia="zh-TW"/>
        </w:rPr>
        <w:t>例：</w:t>
      </w:r>
      <w:r w:rsidRPr="00CB67B3">
        <w:rPr>
          <w:rFonts w:hAnsi="ＭＳ 明朝"/>
          <w:szCs w:val="21"/>
          <w:lang w:eastAsia="zh-TW"/>
        </w:rPr>
        <w:t xml:space="preserve">Rice, R.E. </w:t>
      </w:r>
      <w:r w:rsidRPr="00CB67B3">
        <w:rPr>
          <w:rFonts w:hAnsi="ＭＳ 明朝"/>
          <w:szCs w:val="21"/>
          <w:lang w:eastAsia="zh-TW"/>
        </w:rPr>
        <w:t>“</w:t>
      </w:r>
      <w:r w:rsidRPr="00CB67B3">
        <w:rPr>
          <w:rFonts w:hAnsi="ＭＳ 明朝"/>
          <w:szCs w:val="21"/>
          <w:lang w:eastAsia="zh-TW"/>
        </w:rPr>
        <w:t>Enhancing the Quality of Teaching and Learning: The U.S. Experience.</w:t>
      </w:r>
      <w:r w:rsidRPr="00CB67B3">
        <w:rPr>
          <w:rFonts w:hAnsi="ＭＳ 明朝"/>
          <w:szCs w:val="21"/>
          <w:lang w:eastAsia="zh-TW"/>
        </w:rPr>
        <w:t>”</w:t>
      </w:r>
      <w:r w:rsidRPr="00CB67B3">
        <w:rPr>
          <w:rFonts w:hAnsi="ＭＳ 明朝"/>
          <w:i/>
          <w:szCs w:val="21"/>
          <w:lang w:eastAsia="zh-TW"/>
        </w:rPr>
        <w:t xml:space="preserve"> </w:t>
      </w:r>
      <w:r w:rsidRPr="00CB67B3">
        <w:rPr>
          <w:rFonts w:hAnsi="ＭＳ 明朝"/>
          <w:i/>
          <w:szCs w:val="21"/>
        </w:rPr>
        <w:t>New Directions for Higher Education</w:t>
      </w:r>
      <w:r w:rsidRPr="00CB67B3">
        <w:rPr>
          <w:rFonts w:hAnsi="ＭＳ 明朝"/>
          <w:szCs w:val="21"/>
        </w:rPr>
        <w:t>, No.133, 2006, pp.13</w:t>
      </w:r>
      <w:r w:rsidRPr="00CB67B3">
        <w:rPr>
          <w:rFonts w:hAnsi="ＭＳ 明朝"/>
          <w:szCs w:val="21"/>
        </w:rPr>
        <w:t>–</w:t>
      </w:r>
      <w:r w:rsidRPr="00CB67B3">
        <w:rPr>
          <w:rFonts w:hAnsi="ＭＳ 明朝"/>
          <w:szCs w:val="21"/>
        </w:rPr>
        <w:t>22.</w:t>
      </w:r>
    </w:p>
    <w:p w14:paraId="0568B96F" w14:textId="77777777" w:rsidR="004E4436" w:rsidRPr="00CB67B3" w:rsidRDefault="004E4436" w:rsidP="004E4436">
      <w:pPr>
        <w:jc w:val="left"/>
        <w:rPr>
          <w:rFonts w:hAnsi="ＭＳ 明朝"/>
          <w:szCs w:val="21"/>
        </w:rPr>
      </w:pPr>
    </w:p>
    <w:p w14:paraId="1D9E924C" w14:textId="77777777" w:rsidR="004E4436" w:rsidRPr="00CB67B3" w:rsidRDefault="004E4436" w:rsidP="004E4436">
      <w:pPr>
        <w:ind w:firstLineChars="50" w:firstLine="105"/>
        <w:jc w:val="left"/>
        <w:rPr>
          <w:rFonts w:hAnsi="ＭＳ 明朝"/>
          <w:szCs w:val="21"/>
        </w:rPr>
      </w:pPr>
      <w:r w:rsidRPr="00CB67B3">
        <w:rPr>
          <w:rFonts w:hAnsi="ＭＳ 明朝"/>
          <w:szCs w:val="21"/>
        </w:rPr>
        <w:t xml:space="preserve"> (3) </w:t>
      </w:r>
      <w:r w:rsidRPr="00CB67B3">
        <w:rPr>
          <w:rFonts w:hAnsi="ＭＳ 明朝"/>
          <w:szCs w:val="21"/>
        </w:rPr>
        <w:t>ウェブサイトの場合</w:t>
      </w:r>
    </w:p>
    <w:p w14:paraId="675F1F36" w14:textId="77777777" w:rsidR="004E4436" w:rsidRPr="00CB67B3" w:rsidRDefault="004E4436" w:rsidP="004E4436">
      <w:pPr>
        <w:ind w:leftChars="100" w:left="210" w:firstLineChars="100" w:firstLine="210"/>
        <w:jc w:val="left"/>
        <w:rPr>
          <w:rFonts w:hAnsi="ＭＳ 明朝"/>
          <w:szCs w:val="21"/>
        </w:rPr>
      </w:pPr>
      <w:r w:rsidRPr="00CB67B3">
        <w:rPr>
          <w:rFonts w:hAnsi="ＭＳ 明朝"/>
          <w:szCs w:val="21"/>
        </w:rPr>
        <w:t>電子出版のみの文献・資料やウェブサイトから引用した雑誌・新聞等の記事等については、下記の引用文献の提示方法にしたがい、</w:t>
      </w:r>
      <w:r w:rsidRPr="00CB67B3">
        <w:rPr>
          <w:rFonts w:hAnsi="ＭＳ 明朝"/>
          <w:szCs w:val="21"/>
        </w:rPr>
        <w:t xml:space="preserve">URL </w:t>
      </w:r>
      <w:r w:rsidRPr="00CB67B3">
        <w:rPr>
          <w:rFonts w:hAnsi="ＭＳ 明朝"/>
          <w:szCs w:val="21"/>
        </w:rPr>
        <w:t>と最終アクセス日を（</w:t>
      </w:r>
      <w:r w:rsidRPr="00CB67B3">
        <w:rPr>
          <w:rFonts w:hAnsi="ＭＳ 明朝"/>
          <w:szCs w:val="21"/>
        </w:rPr>
        <w:t xml:space="preserve"> </w:t>
      </w:r>
      <w:r w:rsidRPr="00CB67B3">
        <w:rPr>
          <w:rFonts w:hAnsi="ＭＳ 明朝"/>
          <w:szCs w:val="21"/>
        </w:rPr>
        <w:t>）内に記載する。</w:t>
      </w:r>
    </w:p>
    <w:p w14:paraId="473D3DE6" w14:textId="77777777" w:rsidR="004E4436" w:rsidRPr="00CB67B3" w:rsidRDefault="004E4436" w:rsidP="004E4436">
      <w:pPr>
        <w:jc w:val="left"/>
        <w:rPr>
          <w:rFonts w:hAnsi="ＭＳ 明朝"/>
          <w:szCs w:val="21"/>
        </w:rPr>
      </w:pPr>
      <w:r w:rsidRPr="00CB67B3">
        <w:rPr>
          <w:rFonts w:hAnsi="ＭＳ 明朝"/>
          <w:szCs w:val="21"/>
        </w:rPr>
        <w:t xml:space="preserve">　例：厚生労働省「人口動態職業・産業別統計」（</w:t>
      </w:r>
      <w:r w:rsidRPr="00CB67B3">
        <w:rPr>
          <w:rFonts w:hAnsi="ＭＳ 明朝"/>
          <w:szCs w:val="21"/>
        </w:rPr>
        <w:t>https://www.mhlw.go.jp/toukei/list/135-1.html, 2019.6.3</w:t>
      </w:r>
      <w:r w:rsidRPr="00CB67B3">
        <w:rPr>
          <w:rFonts w:hAnsi="ＭＳ 明朝"/>
          <w:szCs w:val="21"/>
        </w:rPr>
        <w:t>）</w:t>
      </w:r>
    </w:p>
    <w:p w14:paraId="137C6DE2" w14:textId="77777777" w:rsidR="004E4436" w:rsidRPr="00CB67B3" w:rsidRDefault="004E4436" w:rsidP="004E4436">
      <w:pPr>
        <w:ind w:left="840" w:hangingChars="400" w:hanging="840"/>
        <w:jc w:val="left"/>
        <w:rPr>
          <w:rFonts w:hAnsi="ＭＳ 明朝"/>
          <w:szCs w:val="21"/>
        </w:rPr>
      </w:pPr>
    </w:p>
    <w:p w14:paraId="27903BF6" w14:textId="77777777" w:rsidR="004E4436" w:rsidRPr="00CB67B3" w:rsidRDefault="004E4436" w:rsidP="004E4436">
      <w:pPr>
        <w:ind w:left="840" w:hangingChars="400" w:hanging="840"/>
        <w:jc w:val="left"/>
        <w:rPr>
          <w:rFonts w:hAnsi="ＭＳ 明朝"/>
          <w:szCs w:val="21"/>
        </w:rPr>
      </w:pPr>
      <w:r w:rsidRPr="00CB67B3">
        <w:rPr>
          <w:rFonts w:hAnsi="ＭＳ 明朝"/>
          <w:szCs w:val="21"/>
        </w:rPr>
        <w:t xml:space="preserve">　例：</w:t>
      </w:r>
      <w:r w:rsidRPr="00CB67B3">
        <w:rPr>
          <w:rFonts w:hAnsi="ＭＳ 明朝"/>
          <w:szCs w:val="21"/>
        </w:rPr>
        <w:t xml:space="preserve">College of William and Mary </w:t>
      </w:r>
      <w:r w:rsidRPr="00CB67B3">
        <w:rPr>
          <w:rFonts w:hAnsi="ＭＳ 明朝"/>
          <w:szCs w:val="21"/>
        </w:rPr>
        <w:t>“</w:t>
      </w:r>
      <w:r w:rsidRPr="00CB67B3">
        <w:rPr>
          <w:rFonts w:hAnsi="ＭＳ 明朝"/>
          <w:szCs w:val="21"/>
        </w:rPr>
        <w:t xml:space="preserve">St Andrews William &amp; Mary Joint Degree </w:t>
      </w:r>
      <w:proofErr w:type="spellStart"/>
      <w:r w:rsidRPr="00CB67B3">
        <w:rPr>
          <w:rFonts w:hAnsi="ＭＳ 明朝"/>
          <w:szCs w:val="21"/>
        </w:rPr>
        <w:t>Programme</w:t>
      </w:r>
      <w:proofErr w:type="spellEnd"/>
      <w:r w:rsidRPr="00CB67B3">
        <w:rPr>
          <w:rFonts w:hAnsi="ＭＳ 明朝"/>
          <w:szCs w:val="21"/>
        </w:rPr>
        <w:t>”</w:t>
      </w:r>
      <w:r w:rsidRPr="00CB67B3">
        <w:rPr>
          <w:rFonts w:hAnsi="ＭＳ 明朝"/>
          <w:szCs w:val="21"/>
        </w:rPr>
        <w:t>. (</w:t>
      </w:r>
      <w:hyperlink w:history="1">
        <w:r w:rsidRPr="00CB67B3">
          <w:rPr>
            <w:rStyle w:val="a7"/>
            <w:rFonts w:hAnsi="ＭＳ 明朝"/>
            <w:color w:val="auto"/>
            <w:szCs w:val="21"/>
          </w:rPr>
          <w:t>https://</w:t>
        </w:r>
      </w:hyperlink>
      <w:r w:rsidRPr="00CB67B3">
        <w:rPr>
          <w:rFonts w:hAnsi="ＭＳ 明朝"/>
          <w:szCs w:val="21"/>
        </w:rPr>
        <w:t>www.wm.edu/as/undergraduate/more-pathways/standrews/index.php, 2018.8.13)</w:t>
      </w:r>
    </w:p>
    <w:p w14:paraId="6359236F" w14:textId="77777777" w:rsidR="004E4436" w:rsidRPr="00CB67B3" w:rsidRDefault="004E4436" w:rsidP="004E4436">
      <w:pPr>
        <w:ind w:firstLineChars="100" w:firstLine="210"/>
        <w:jc w:val="left"/>
        <w:rPr>
          <w:rFonts w:hAnsi="ＭＳ 明朝"/>
          <w:szCs w:val="21"/>
        </w:rPr>
      </w:pPr>
    </w:p>
    <w:p w14:paraId="6DB135B5" w14:textId="77777777" w:rsidR="004E4436" w:rsidRPr="00CB67B3" w:rsidRDefault="004E4436" w:rsidP="004E4436">
      <w:pPr>
        <w:ind w:leftChars="100" w:left="420" w:hangingChars="100" w:hanging="210"/>
        <w:jc w:val="left"/>
        <w:rPr>
          <w:rFonts w:hAnsi="ＭＳ 明朝"/>
          <w:szCs w:val="21"/>
        </w:rPr>
      </w:pPr>
      <w:r w:rsidRPr="00CB67B3">
        <w:rPr>
          <w:rFonts w:hAnsi="ＭＳ 明朝"/>
          <w:szCs w:val="21"/>
        </w:rPr>
        <w:t>（</w:t>
      </w:r>
      <w:r w:rsidRPr="00CB67B3">
        <w:rPr>
          <w:rFonts w:hAnsi="ＭＳ 明朝"/>
          <w:szCs w:val="21"/>
        </w:rPr>
        <w:t>4</w:t>
      </w:r>
      <w:r w:rsidRPr="00CB67B3">
        <w:rPr>
          <w:rFonts w:hAnsi="ＭＳ 明朝"/>
          <w:szCs w:val="21"/>
        </w:rPr>
        <w:t>）会議資料、提案文書、職務著作物等の内部資料の場合</w:t>
      </w:r>
    </w:p>
    <w:p w14:paraId="42665F88" w14:textId="77777777" w:rsidR="004E4436" w:rsidRPr="00CB67B3" w:rsidRDefault="004E4436" w:rsidP="004E4436">
      <w:pPr>
        <w:ind w:leftChars="48" w:left="101" w:firstLineChars="100" w:firstLine="210"/>
        <w:jc w:val="left"/>
        <w:rPr>
          <w:rFonts w:hAnsi="ＭＳ 明朝"/>
          <w:szCs w:val="21"/>
        </w:rPr>
      </w:pPr>
      <w:r w:rsidRPr="00CB67B3">
        <w:rPr>
          <w:rFonts w:hAnsi="ＭＳ 明朝"/>
          <w:szCs w:val="21"/>
        </w:rPr>
        <w:t>外部から参照不可能なもの（大学の内部リンク）で、公表の許可を得た会議資料、提案文書、職務著作物等の内部資料を引用、参考にする場合は、本文に「注番号」を付し、</w:t>
      </w:r>
      <w:r w:rsidRPr="00CB67B3">
        <w:rPr>
          <w:rFonts w:hAnsi="ＭＳ 明朝" w:hint="eastAsia"/>
          <w:szCs w:val="21"/>
        </w:rPr>
        <w:t>論文等</w:t>
      </w:r>
      <w:r w:rsidRPr="00CB67B3">
        <w:rPr>
          <w:rFonts w:hAnsi="ＭＳ 明朝" w:hint="eastAsia"/>
          <w:szCs w:val="21"/>
        </w:rPr>
        <w:lastRenderedPageBreak/>
        <w:t>の最後</w:t>
      </w:r>
      <w:r w:rsidRPr="00CB67B3">
        <w:rPr>
          <w:rFonts w:hAnsi="ＭＳ 明朝"/>
          <w:szCs w:val="21"/>
        </w:rPr>
        <w:t>に「「資料名」（会議名、開催年月日）」を記載するか、もしくは複数の資料を引用、参考にした場合には、</w:t>
      </w:r>
      <w:r w:rsidRPr="00CB67B3">
        <w:rPr>
          <w:rFonts w:hAnsi="ＭＳ 明朝" w:hint="eastAsia"/>
          <w:szCs w:val="21"/>
        </w:rPr>
        <w:t>論文等の最後</w:t>
      </w:r>
      <w:r w:rsidRPr="00CB67B3">
        <w:rPr>
          <w:rFonts w:hAnsi="ＭＳ 明朝"/>
          <w:szCs w:val="21"/>
        </w:rPr>
        <w:t>にまとめて「本稿の執筆に当たり、「会議名」の資料等を引用（参考）にした。用いた資料は次の通りである。「資料名」（会議名、開催年月日）、…。」のように記載する。</w:t>
      </w:r>
      <w:r w:rsidRPr="00CB67B3">
        <w:rPr>
          <w:rFonts w:hAnsi="ＭＳ 明朝"/>
          <w:szCs w:val="21"/>
        </w:rPr>
        <w:t xml:space="preserve"> </w:t>
      </w:r>
    </w:p>
    <w:p w14:paraId="6C6BCB21" w14:textId="77777777" w:rsidR="004E4436" w:rsidRPr="00CB67B3" w:rsidRDefault="004E4436" w:rsidP="004E4436">
      <w:pPr>
        <w:ind w:firstLineChars="100" w:firstLine="210"/>
        <w:jc w:val="left"/>
        <w:rPr>
          <w:rFonts w:hAnsi="ＭＳ 明朝"/>
          <w:szCs w:val="21"/>
        </w:rPr>
      </w:pPr>
    </w:p>
    <w:p w14:paraId="7E5CB250" w14:textId="77777777" w:rsidR="004E4436" w:rsidRPr="00CB67B3" w:rsidRDefault="004E4436" w:rsidP="004E4436">
      <w:pPr>
        <w:ind w:firstLineChars="100" w:firstLine="210"/>
        <w:jc w:val="left"/>
        <w:rPr>
          <w:rFonts w:hAnsi="ＭＳ 明朝"/>
          <w:szCs w:val="21"/>
        </w:rPr>
      </w:pPr>
      <w:r w:rsidRPr="00CB67B3">
        <w:rPr>
          <w:rFonts w:hAnsi="ＭＳ 明朝"/>
          <w:szCs w:val="21"/>
        </w:rPr>
        <w:t>なお、外部に公開されていない内部資料のうち執筆者の署名付きのレポート等については、</w:t>
      </w:r>
      <w:r w:rsidRPr="00CB67B3">
        <w:rPr>
          <w:rFonts w:hAnsi="ＭＳ 明朝" w:hint="eastAsia"/>
          <w:szCs w:val="21"/>
        </w:rPr>
        <w:t>論文等の最後</w:t>
      </w:r>
      <w:r w:rsidRPr="00CB67B3">
        <w:rPr>
          <w:rFonts w:hAnsi="ＭＳ 明朝"/>
          <w:szCs w:val="21"/>
        </w:rPr>
        <w:t>に「謝辞」として「本稿の執筆に当たり、著者名「資料名」発行先もしくは会議名、発行年</w:t>
      </w:r>
      <w:r w:rsidRPr="00CB67B3">
        <w:rPr>
          <w:rFonts w:hAnsi="ＭＳ 明朝"/>
          <w:szCs w:val="21"/>
        </w:rPr>
        <w:t>&lt;</w:t>
      </w:r>
      <w:r w:rsidRPr="00CB67B3">
        <w:rPr>
          <w:rFonts w:hAnsi="ＭＳ 明朝"/>
          <w:szCs w:val="21"/>
        </w:rPr>
        <w:t>月日</w:t>
      </w:r>
      <w:r w:rsidRPr="00CB67B3">
        <w:rPr>
          <w:rFonts w:hAnsi="ＭＳ 明朝"/>
          <w:szCs w:val="21"/>
        </w:rPr>
        <w:t>&gt;</w:t>
      </w:r>
      <w:r w:rsidRPr="00CB67B3">
        <w:rPr>
          <w:rFonts w:hAnsi="ＭＳ 明朝"/>
          <w:szCs w:val="21"/>
        </w:rPr>
        <w:t>を参考にし、多くの引用を行った。」を記載する</w:t>
      </w:r>
      <w:r w:rsidRPr="00CB67B3">
        <w:rPr>
          <w:rFonts w:hAnsi="ＭＳ 明朝" w:hint="eastAsia"/>
          <w:szCs w:val="21"/>
        </w:rPr>
        <w:t>。</w:t>
      </w:r>
    </w:p>
    <w:p w14:paraId="0D0D88A4" w14:textId="77777777" w:rsidR="004E4436" w:rsidRPr="00CB67B3" w:rsidRDefault="004E4436" w:rsidP="00B8665B">
      <w:pPr>
        <w:pStyle w:val="afa"/>
        <w:rPr>
          <w:rFonts w:ascii="ＭＳ 明朝" w:hAnsi="ＭＳ 明朝"/>
          <w:szCs w:val="21"/>
        </w:rPr>
      </w:pPr>
    </w:p>
    <w:p w14:paraId="355F3B6E" w14:textId="641C9696" w:rsidR="004E4436" w:rsidRPr="00CB67B3" w:rsidRDefault="003E6053" w:rsidP="00B8665B">
      <w:pPr>
        <w:pStyle w:val="afa"/>
        <w:rPr>
          <w:rFonts w:ascii="ＭＳ 明朝" w:hAnsi="ＭＳ 明朝"/>
          <w:szCs w:val="21"/>
        </w:rPr>
      </w:pPr>
      <w:r w:rsidRPr="00CB67B3">
        <w:rPr>
          <w:rFonts w:ascii="ＭＳ 明朝" w:hAnsi="ＭＳ 明朝" w:hint="eastAsia"/>
          <w:szCs w:val="21"/>
        </w:rPr>
        <w:t>記載例：</w:t>
      </w:r>
    </w:p>
    <w:p w14:paraId="4F43A1AB" w14:textId="77777777" w:rsidR="003E6053" w:rsidRPr="00CB67B3" w:rsidRDefault="003E6053" w:rsidP="003E6053">
      <w:pPr>
        <w:pStyle w:val="afa"/>
        <w:rPr>
          <w:rFonts w:ascii="ＭＳ 明朝" w:hAnsi="ＭＳ 明朝"/>
          <w:szCs w:val="21"/>
        </w:rPr>
      </w:pPr>
      <w:r w:rsidRPr="00CB67B3">
        <w:rPr>
          <w:rFonts w:ascii="ＭＳ 明朝" w:hAnsi="ＭＳ 明朝" w:hint="eastAsia"/>
          <w:szCs w:val="21"/>
        </w:rPr>
        <w:t>江原武一『大学のアメリカ・モデル―アメリカの経験と日本』玉川大学出版部、</w:t>
      </w:r>
      <w:r w:rsidRPr="00CB67B3">
        <w:rPr>
          <w:rFonts w:ascii="Times New Roman" w:hAnsi="Times New Roman"/>
          <w:szCs w:val="21"/>
        </w:rPr>
        <w:t>1994</w:t>
      </w:r>
      <w:r w:rsidRPr="00CB67B3">
        <w:rPr>
          <w:rFonts w:ascii="ＭＳ 明朝" w:hAnsi="ＭＳ 明朝" w:hint="eastAsia"/>
          <w:szCs w:val="21"/>
        </w:rPr>
        <w:t>年。</w:t>
      </w:r>
    </w:p>
    <w:p w14:paraId="3AB15355" w14:textId="5B3FB067" w:rsidR="008E2F79" w:rsidRPr="00CB67B3" w:rsidRDefault="008E2F79" w:rsidP="00B8665B">
      <w:pPr>
        <w:pStyle w:val="afa"/>
        <w:rPr>
          <w:rFonts w:ascii="ＭＳ 明朝" w:hAnsi="ＭＳ 明朝"/>
          <w:szCs w:val="21"/>
        </w:rPr>
      </w:pPr>
      <w:r w:rsidRPr="00CB67B3">
        <w:rPr>
          <w:rFonts w:ascii="ＭＳ 明朝" w:hAnsi="ＭＳ 明朝" w:hint="eastAsia"/>
          <w:szCs w:val="21"/>
        </w:rPr>
        <w:t>江原武一「アメリカにおける大学評価」慶伊富長編『大学評価の研究』東京大学出版会、</w:t>
      </w:r>
      <w:r w:rsidRPr="00CB67B3">
        <w:rPr>
          <w:rFonts w:ascii="Times New Roman" w:hAnsi="Times New Roman"/>
          <w:szCs w:val="21"/>
        </w:rPr>
        <w:t>1984</w:t>
      </w:r>
      <w:r w:rsidRPr="00CB67B3">
        <w:rPr>
          <w:rFonts w:ascii="ＭＳ 明朝" w:hAnsi="ＭＳ 明朝" w:hint="eastAsia"/>
          <w:szCs w:val="21"/>
        </w:rPr>
        <w:t>年、</w:t>
      </w:r>
      <w:r w:rsidRPr="00CB67B3">
        <w:rPr>
          <w:rFonts w:ascii="Times New Roman" w:hAnsi="Times New Roman"/>
          <w:szCs w:val="21"/>
        </w:rPr>
        <w:t>15-29</w:t>
      </w:r>
      <w:r w:rsidRPr="00CB67B3">
        <w:rPr>
          <w:rFonts w:ascii="ＭＳ 明朝" w:hAnsi="ＭＳ 明朝" w:hint="eastAsia"/>
          <w:szCs w:val="21"/>
        </w:rPr>
        <w:t>頁。</w:t>
      </w:r>
    </w:p>
    <w:p w14:paraId="3FD6C0A4" w14:textId="2AB12092" w:rsidR="008E2F79" w:rsidRPr="00CB67B3" w:rsidRDefault="008E2F79" w:rsidP="00B8665B">
      <w:pPr>
        <w:pStyle w:val="afa"/>
        <w:rPr>
          <w:rFonts w:ascii="ＭＳ 明朝" w:hAnsi="ＭＳ 明朝"/>
          <w:szCs w:val="21"/>
        </w:rPr>
      </w:pPr>
      <w:r w:rsidRPr="00CB67B3">
        <w:rPr>
          <w:rFonts w:ascii="ＭＳ 明朝" w:hAnsi="ＭＳ 明朝" w:hint="eastAsia"/>
          <w:szCs w:val="21"/>
        </w:rPr>
        <w:t>沖裕貴・井上史子・林泰子「日本の大学におけるルーブリック評価導入の方策と課題－客観的，厳格かつ公正な成績評価を目指して－」日本教育情報学会第</w:t>
      </w:r>
      <w:r w:rsidRPr="00CB67B3">
        <w:rPr>
          <w:rFonts w:ascii="ＭＳ 明朝" w:hAnsi="ＭＳ 明朝"/>
          <w:szCs w:val="21"/>
        </w:rPr>
        <w:t>28</w:t>
      </w:r>
      <w:r w:rsidRPr="00CB67B3">
        <w:rPr>
          <w:rFonts w:ascii="ＭＳ 明朝" w:hAnsi="ＭＳ 明朝" w:hint="eastAsia"/>
          <w:szCs w:val="21"/>
        </w:rPr>
        <w:t>回年会『年会論文集』、</w:t>
      </w:r>
      <w:r w:rsidRPr="00CB67B3">
        <w:rPr>
          <w:rFonts w:ascii="Times New Roman" w:hAnsi="Times New Roman"/>
          <w:szCs w:val="21"/>
        </w:rPr>
        <w:t>2012</w:t>
      </w:r>
      <w:r w:rsidRPr="00CB67B3">
        <w:rPr>
          <w:rFonts w:ascii="ＭＳ 明朝" w:hAnsi="ＭＳ 明朝" w:hint="eastAsia"/>
          <w:szCs w:val="21"/>
        </w:rPr>
        <w:t>年、</w:t>
      </w:r>
      <w:r w:rsidRPr="00CB67B3">
        <w:rPr>
          <w:rFonts w:ascii="Times New Roman" w:hAnsi="Times New Roman"/>
          <w:szCs w:val="21"/>
        </w:rPr>
        <w:t>166-169</w:t>
      </w:r>
      <w:r w:rsidRPr="00CB67B3">
        <w:rPr>
          <w:rFonts w:ascii="ＭＳ 明朝" w:hAnsi="ＭＳ 明朝" w:hint="eastAsia"/>
          <w:szCs w:val="21"/>
        </w:rPr>
        <w:t>頁。</w:t>
      </w:r>
    </w:p>
    <w:p w14:paraId="2CA92879" w14:textId="5B1296AD" w:rsidR="008E2F79" w:rsidRPr="00CB67B3" w:rsidRDefault="008E2F79" w:rsidP="00B8665B">
      <w:pPr>
        <w:pStyle w:val="afa"/>
        <w:rPr>
          <w:rFonts w:ascii="ＭＳ 明朝" w:hAnsi="ＭＳ 明朝"/>
          <w:szCs w:val="21"/>
        </w:rPr>
      </w:pPr>
      <w:r w:rsidRPr="00CB67B3">
        <w:rPr>
          <w:rFonts w:ascii="ＭＳ 明朝" w:hAnsi="ＭＳ 明朝" w:hint="eastAsia"/>
          <w:szCs w:val="21"/>
        </w:rPr>
        <w:t>江原武一「高等教育におけるグローバル化と市場化―アメリカを中心として」『比較教育学研究』第</w:t>
      </w:r>
      <w:r w:rsidRPr="00CB67B3">
        <w:rPr>
          <w:rFonts w:ascii="Times New Roman" w:hAnsi="Times New Roman"/>
          <w:szCs w:val="21"/>
        </w:rPr>
        <w:t>32</w:t>
      </w:r>
      <w:r w:rsidRPr="00CB67B3">
        <w:rPr>
          <w:rFonts w:ascii="ＭＳ 明朝" w:hAnsi="ＭＳ 明朝" w:hint="eastAsia"/>
          <w:szCs w:val="21"/>
        </w:rPr>
        <w:t>号、</w:t>
      </w:r>
      <w:r w:rsidRPr="00CB67B3">
        <w:rPr>
          <w:rFonts w:ascii="Times New Roman" w:hAnsi="Times New Roman"/>
          <w:szCs w:val="21"/>
        </w:rPr>
        <w:t>2006</w:t>
      </w:r>
      <w:r w:rsidRPr="00CB67B3">
        <w:rPr>
          <w:rFonts w:ascii="ＭＳ 明朝" w:hAnsi="ＭＳ 明朝" w:hint="eastAsia"/>
          <w:szCs w:val="21"/>
        </w:rPr>
        <w:t>年、</w:t>
      </w:r>
      <w:r w:rsidRPr="00CB67B3">
        <w:rPr>
          <w:rFonts w:ascii="Times New Roman" w:hAnsi="Times New Roman"/>
          <w:szCs w:val="21"/>
        </w:rPr>
        <w:t>111-124</w:t>
      </w:r>
      <w:r w:rsidRPr="00CB67B3">
        <w:rPr>
          <w:rFonts w:ascii="ＭＳ 明朝" w:hAnsi="ＭＳ 明朝" w:hint="eastAsia"/>
          <w:szCs w:val="21"/>
        </w:rPr>
        <w:t>頁。</w:t>
      </w:r>
    </w:p>
    <w:p w14:paraId="61A5BB30" w14:textId="77777777" w:rsidR="003E6053" w:rsidRPr="00CB67B3" w:rsidRDefault="003E6053" w:rsidP="003E6053">
      <w:pPr>
        <w:pStyle w:val="afa"/>
        <w:rPr>
          <w:rFonts w:ascii="Times New Roman" w:hAnsi="Times New Roman"/>
          <w:szCs w:val="21"/>
        </w:rPr>
      </w:pPr>
      <w:r w:rsidRPr="00CB67B3">
        <w:rPr>
          <w:rFonts w:ascii="Times New Roman" w:hAnsi="Times New Roman"/>
          <w:szCs w:val="21"/>
        </w:rPr>
        <w:t xml:space="preserve">Wiggins, G. </w:t>
      </w:r>
      <w:r w:rsidRPr="00CB67B3">
        <w:rPr>
          <w:rFonts w:ascii="Times New Roman" w:hAnsi="Times New Roman"/>
          <w:i/>
          <w:szCs w:val="21"/>
        </w:rPr>
        <w:t xml:space="preserve">“Educational Assessment: Designing Assessments to Inform and Improve Students </w:t>
      </w:r>
      <w:r w:rsidRPr="00CB67B3">
        <w:rPr>
          <w:rFonts w:ascii="Times New Roman" w:hAnsi="Times New Roman"/>
          <w:i/>
          <w:szCs w:val="21"/>
        </w:rPr>
        <w:tab/>
        <w:t>Performance”,</w:t>
      </w:r>
      <w:r w:rsidRPr="00CB67B3">
        <w:rPr>
          <w:rFonts w:ascii="Times New Roman" w:hAnsi="Times New Roman"/>
          <w:szCs w:val="21"/>
        </w:rPr>
        <w:t xml:space="preserve"> Jossey-Bass A Wiley Imprint, 1998.</w:t>
      </w:r>
    </w:p>
    <w:p w14:paraId="70827C13" w14:textId="77777777" w:rsidR="008E2F79" w:rsidRPr="00CB67B3" w:rsidRDefault="008E2F79" w:rsidP="00B8665B">
      <w:pPr>
        <w:pStyle w:val="afa"/>
        <w:rPr>
          <w:rFonts w:ascii="Times New Roman" w:hAnsi="Times New Roman"/>
          <w:szCs w:val="21"/>
        </w:rPr>
      </w:pPr>
      <w:r w:rsidRPr="00CB67B3">
        <w:rPr>
          <w:rFonts w:ascii="Times New Roman" w:hAnsi="Times New Roman"/>
          <w:szCs w:val="21"/>
        </w:rPr>
        <w:t xml:space="preserve">Rice, R.E. “Enhancing the Quality of Teaching and Learning: The U.S. Experience.” </w:t>
      </w:r>
      <w:r w:rsidRPr="00CB67B3">
        <w:rPr>
          <w:rFonts w:ascii="Times New Roman" w:hAnsi="Times New Roman"/>
          <w:i/>
          <w:szCs w:val="21"/>
        </w:rPr>
        <w:t>New Directions for Higher Education</w:t>
      </w:r>
      <w:r w:rsidRPr="00CB67B3">
        <w:rPr>
          <w:rFonts w:ascii="Times New Roman" w:hAnsi="Times New Roman"/>
          <w:szCs w:val="21"/>
        </w:rPr>
        <w:t>, No.133, 2006, pp.13–22.</w:t>
      </w:r>
    </w:p>
    <w:p w14:paraId="687E373E" w14:textId="77777777" w:rsidR="008E2F79" w:rsidRPr="00CB67B3" w:rsidRDefault="008E2F79" w:rsidP="00842DD7">
      <w:pPr>
        <w:spacing w:line="240" w:lineRule="auto"/>
        <w:jc w:val="left"/>
        <w:rPr>
          <w:rFonts w:ascii="Century" w:hAnsi="Century"/>
          <w:noProof/>
        </w:rPr>
      </w:pPr>
    </w:p>
    <w:p w14:paraId="4D1A2AAC" w14:textId="77777777" w:rsidR="008E2F79" w:rsidRPr="00CB67B3" w:rsidRDefault="008E2F79" w:rsidP="00842DD7">
      <w:pPr>
        <w:spacing w:line="240" w:lineRule="auto"/>
        <w:jc w:val="left"/>
        <w:rPr>
          <w:rFonts w:ascii="Century" w:hAnsi="Century"/>
          <w:noProof/>
        </w:rPr>
      </w:pPr>
    </w:p>
    <w:p w14:paraId="7FE3E2EB" w14:textId="77777777" w:rsidR="008E2F79" w:rsidRPr="00CB67B3" w:rsidRDefault="008E2F79" w:rsidP="00842DD7">
      <w:pPr>
        <w:spacing w:line="240" w:lineRule="auto"/>
        <w:jc w:val="left"/>
        <w:rPr>
          <w:rFonts w:ascii="Century" w:hAnsi="Century"/>
          <w:noProof/>
        </w:rPr>
      </w:pPr>
    </w:p>
    <w:p w14:paraId="64855ACA" w14:textId="77777777" w:rsidR="008E2F79" w:rsidRPr="00CB67B3" w:rsidRDefault="008E2F79" w:rsidP="00842DD7">
      <w:pPr>
        <w:spacing w:line="240" w:lineRule="auto"/>
        <w:jc w:val="left"/>
        <w:rPr>
          <w:rFonts w:ascii="Century" w:hAnsi="Century"/>
          <w:noProof/>
        </w:rPr>
      </w:pPr>
    </w:p>
    <w:p w14:paraId="6AF8D62A" w14:textId="43B4CE88" w:rsidR="001559A1" w:rsidRPr="00CB67B3" w:rsidRDefault="001559A1">
      <w:pPr>
        <w:widowControl/>
        <w:autoSpaceDE/>
        <w:autoSpaceDN/>
        <w:adjustRightInd/>
        <w:spacing w:line="240" w:lineRule="auto"/>
        <w:jc w:val="left"/>
        <w:rPr>
          <w:rFonts w:ascii="Century" w:hAnsi="Century"/>
          <w:noProof/>
          <w:lang w:eastAsia="zh-TW"/>
        </w:rPr>
      </w:pPr>
      <w:r w:rsidRPr="00CB67B3">
        <w:rPr>
          <w:rFonts w:ascii="Century" w:hAnsi="Century"/>
          <w:noProof/>
          <w:lang w:eastAsia="zh-TW"/>
        </w:rPr>
        <w:br w:type="page"/>
      </w:r>
    </w:p>
    <w:p w14:paraId="0A640243" w14:textId="77777777" w:rsidR="000B43D5" w:rsidRPr="00CB67B3" w:rsidRDefault="000B43D5" w:rsidP="008E2F79">
      <w:pPr>
        <w:spacing w:line="240" w:lineRule="auto"/>
        <w:jc w:val="left"/>
        <w:rPr>
          <w:rFonts w:ascii="Century" w:hAnsi="Century"/>
          <w:noProof/>
          <w:lang w:eastAsia="zh-TW"/>
        </w:rPr>
      </w:pPr>
    </w:p>
    <w:p w14:paraId="673D00D7" w14:textId="77777777" w:rsidR="000B43D5" w:rsidRPr="00CB67B3" w:rsidRDefault="000B43D5" w:rsidP="00956F94">
      <w:pPr>
        <w:spacing w:line="240" w:lineRule="auto"/>
        <w:jc w:val="center"/>
        <w:rPr>
          <w:noProof/>
        </w:rPr>
      </w:pPr>
      <w:r w:rsidRPr="00CB67B3">
        <w:rPr>
          <w:noProof/>
        </w:rPr>
        <w:t>How to Introduce Rubrics into Japanese Universities</w:t>
      </w:r>
      <w:r w:rsidR="0094208D" w:rsidRPr="00CB67B3">
        <w:rPr>
          <w:noProof/>
        </w:rPr>
        <w:t>:</w:t>
      </w:r>
    </w:p>
    <w:p w14:paraId="2A56346A" w14:textId="77777777" w:rsidR="000B43D5" w:rsidRPr="00CB67B3" w:rsidRDefault="000B43D5" w:rsidP="00956F94">
      <w:pPr>
        <w:spacing w:line="240" w:lineRule="auto"/>
        <w:jc w:val="center"/>
        <w:rPr>
          <w:noProof/>
        </w:rPr>
      </w:pPr>
      <w:r w:rsidRPr="00CB67B3">
        <w:rPr>
          <w:noProof/>
        </w:rPr>
        <w:t>Aiming at Fairness, Objectivity and Rigor in Assessment of Performance</w:t>
      </w:r>
    </w:p>
    <w:p w14:paraId="48258719" w14:textId="77777777" w:rsidR="000B43D5" w:rsidRPr="00CB67B3" w:rsidRDefault="000B43D5" w:rsidP="00956F94">
      <w:pPr>
        <w:spacing w:line="240" w:lineRule="auto"/>
        <w:jc w:val="center"/>
        <w:rPr>
          <w:noProof/>
        </w:rPr>
      </w:pPr>
    </w:p>
    <w:p w14:paraId="1D2E0D40" w14:textId="77777777" w:rsidR="00352783" w:rsidRPr="00CB67B3" w:rsidRDefault="000B43D5" w:rsidP="00352783">
      <w:pPr>
        <w:spacing w:line="240" w:lineRule="auto"/>
        <w:jc w:val="right"/>
        <w:rPr>
          <w:noProof/>
        </w:rPr>
      </w:pPr>
      <w:r w:rsidRPr="00CB67B3">
        <w:rPr>
          <w:noProof/>
        </w:rPr>
        <w:t xml:space="preserve">RITSUMEI Taro </w:t>
      </w:r>
    </w:p>
    <w:p w14:paraId="62BC9396" w14:textId="4BFF535E" w:rsidR="000B43D5" w:rsidRPr="00CB67B3" w:rsidRDefault="000B43D5" w:rsidP="00352783">
      <w:pPr>
        <w:spacing w:line="240" w:lineRule="auto"/>
        <w:jc w:val="right"/>
        <w:rPr>
          <w:noProof/>
        </w:rPr>
      </w:pPr>
      <w:r w:rsidRPr="00CB67B3">
        <w:rPr>
          <w:noProof/>
        </w:rPr>
        <w:t>(Professor, Institute for Teaching and Learning</w:t>
      </w:r>
      <w:r w:rsidR="00265F38" w:rsidRPr="00CB67B3">
        <w:rPr>
          <w:noProof/>
        </w:rPr>
        <w:t>, Ritsumeikan University</w:t>
      </w:r>
      <w:r w:rsidRPr="00CB67B3">
        <w:rPr>
          <w:noProof/>
        </w:rPr>
        <w:t>)</w:t>
      </w:r>
    </w:p>
    <w:p w14:paraId="7776C299" w14:textId="77777777" w:rsidR="000B43D5" w:rsidRPr="00CB67B3" w:rsidRDefault="000B43D5" w:rsidP="003F755A">
      <w:pPr>
        <w:spacing w:line="240" w:lineRule="auto"/>
        <w:rPr>
          <w:noProof/>
        </w:rPr>
      </w:pPr>
    </w:p>
    <w:p w14:paraId="22145102" w14:textId="77777777" w:rsidR="000B43D5" w:rsidRPr="00CB67B3" w:rsidRDefault="000B43D5" w:rsidP="009E1EB7">
      <w:pPr>
        <w:spacing w:line="240" w:lineRule="auto"/>
        <w:jc w:val="center"/>
        <w:rPr>
          <w:noProof/>
        </w:rPr>
      </w:pPr>
      <w:r w:rsidRPr="00CB67B3">
        <w:rPr>
          <w:noProof/>
        </w:rPr>
        <w:t>Abstract</w:t>
      </w:r>
    </w:p>
    <w:p w14:paraId="00748316" w14:textId="77777777" w:rsidR="000B43D5" w:rsidRPr="00CB67B3" w:rsidRDefault="000B43D5" w:rsidP="006F29D7">
      <w:pPr>
        <w:spacing w:line="240" w:lineRule="auto"/>
        <w:ind w:firstLineChars="100" w:firstLine="210"/>
        <w:rPr>
          <w:noProof/>
        </w:rPr>
      </w:pPr>
      <w:r w:rsidRPr="00CB67B3">
        <w:rPr>
          <w:noProof/>
        </w:rPr>
        <w:t>Central Education Council Report published in August, 2012 showed an urgent issue as to clarifying competence developed in undergraduate programs and introducing fair, objective and rigorous assessment of performance, in order to promote and strengthen the conversion movement in quality assurance of Japanese universities.</w:t>
      </w:r>
    </w:p>
    <w:p w14:paraId="10D58FCD" w14:textId="77777777" w:rsidR="000B43D5" w:rsidRPr="00CB67B3" w:rsidRDefault="000B43D5" w:rsidP="003F755A">
      <w:pPr>
        <w:spacing w:line="240" w:lineRule="auto"/>
        <w:rPr>
          <w:noProof/>
        </w:rPr>
      </w:pPr>
    </w:p>
    <w:p w14:paraId="6BFA76C6" w14:textId="77777777" w:rsidR="000B43D5" w:rsidRPr="00CB67B3" w:rsidRDefault="000B43D5" w:rsidP="009E1EB7">
      <w:pPr>
        <w:spacing w:line="240" w:lineRule="auto"/>
        <w:jc w:val="center"/>
        <w:rPr>
          <w:noProof/>
        </w:rPr>
      </w:pPr>
      <w:r w:rsidRPr="00CB67B3">
        <w:rPr>
          <w:noProof/>
        </w:rPr>
        <w:t>Key words</w:t>
      </w:r>
    </w:p>
    <w:p w14:paraId="02AB8454" w14:textId="77777777" w:rsidR="000B43D5" w:rsidRDefault="00581CD7" w:rsidP="00721009">
      <w:pPr>
        <w:rPr>
          <w:rFonts w:ascii="Century" w:hAnsi="Century"/>
          <w:noProof/>
        </w:rPr>
      </w:pPr>
      <w:r w:rsidRPr="00CB67B3">
        <w:rPr>
          <w:rFonts w:ascii="Century" w:hAnsi="Century" w:hint="eastAsia"/>
          <w:noProof/>
        </w:rPr>
        <w:t>○○○○，○○○○</w:t>
      </w:r>
    </w:p>
    <w:p w14:paraId="09004616" w14:textId="77777777" w:rsidR="000B43D5" w:rsidRPr="00B56A4C" w:rsidRDefault="000B43D5" w:rsidP="00721009">
      <w:pPr>
        <w:rPr>
          <w:rFonts w:ascii="Century" w:hAnsi="Century"/>
          <w:noProof/>
        </w:rPr>
      </w:pPr>
    </w:p>
    <w:p w14:paraId="6A8D7CFA" w14:textId="77777777" w:rsidR="000B43D5" w:rsidRPr="00087B31" w:rsidRDefault="000B43D5">
      <w:pPr>
        <w:spacing w:line="240" w:lineRule="exact"/>
        <w:rPr>
          <w:rFonts w:ascii="Century" w:hAnsi="Century"/>
          <w:noProof/>
          <w:sz w:val="18"/>
        </w:rPr>
      </w:pPr>
    </w:p>
    <w:sectPr w:rsidR="000B43D5" w:rsidRPr="00087B31" w:rsidSect="003F755A">
      <w:type w:val="continuous"/>
      <w:pgSz w:w="11906" w:h="16838"/>
      <w:pgMar w:top="1700" w:right="1669" w:bottom="1417" w:left="1417" w:header="720" w:footer="720" w:gutter="0"/>
      <w:cols w:space="425"/>
      <w:docGrid w:type="linesAndChars" w:linePitch="3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F5D36A" w14:textId="77777777" w:rsidR="002D3F86" w:rsidRDefault="002D3F86" w:rsidP="007821AF">
      <w:pPr>
        <w:spacing w:line="240" w:lineRule="auto"/>
      </w:pPr>
      <w:r>
        <w:separator/>
      </w:r>
    </w:p>
    <w:p w14:paraId="4DBC4F0A" w14:textId="77777777" w:rsidR="002D3F86" w:rsidRDefault="002D3F86"/>
  </w:endnote>
  <w:endnote w:type="continuationSeparator" w:id="0">
    <w:p w14:paraId="13F42A63" w14:textId="77777777" w:rsidR="002D3F86" w:rsidRDefault="002D3F86" w:rsidP="007821AF">
      <w:pPr>
        <w:spacing w:line="240" w:lineRule="auto"/>
      </w:pPr>
      <w:r>
        <w:continuationSeparator/>
      </w:r>
    </w:p>
    <w:p w14:paraId="190ACD64" w14:textId="77777777" w:rsidR="002D3F86" w:rsidRDefault="002D3F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OTF 太ゴB101 Pro Bold">
    <w:altName w:val="ＭＳ ゴシック"/>
    <w:panose1 w:val="00000000000000000000"/>
    <w:charset w:val="80"/>
    <w:family w:val="swiss"/>
    <w:notTrueType/>
    <w:pitch w:val="variable"/>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A-OTF リュウミン Pro L-KL">
    <w:altName w:val="ＭＳ 明朝"/>
    <w:panose1 w:val="00000000000000000000"/>
    <w:charset w:val="80"/>
    <w:family w:val="roman"/>
    <w:notTrueType/>
    <w:pitch w:val="variable"/>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547ABA" w14:textId="77777777" w:rsidR="000B43D5" w:rsidRDefault="00BC687E" w:rsidP="000C5EEA">
    <w:pPr>
      <w:pStyle w:val="a3"/>
      <w:framePr w:wrap="around" w:vAnchor="text" w:hAnchor="margin" w:xAlign="center" w:y="1"/>
      <w:rPr>
        <w:rStyle w:val="af"/>
      </w:rPr>
    </w:pPr>
    <w:r>
      <w:rPr>
        <w:rStyle w:val="af"/>
      </w:rPr>
      <w:fldChar w:fldCharType="begin"/>
    </w:r>
    <w:r w:rsidR="000B43D5">
      <w:rPr>
        <w:rStyle w:val="af"/>
      </w:rPr>
      <w:instrText xml:space="preserve">PAGE  </w:instrText>
    </w:r>
    <w:r>
      <w:rPr>
        <w:rStyle w:val="af"/>
      </w:rPr>
      <w:fldChar w:fldCharType="end"/>
    </w:r>
  </w:p>
  <w:p w14:paraId="08F4E9FF" w14:textId="77777777" w:rsidR="000B43D5" w:rsidRDefault="000B43D5">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18C15" w14:textId="77777777" w:rsidR="000B43D5" w:rsidRDefault="00BC687E" w:rsidP="000C5EEA">
    <w:pPr>
      <w:pStyle w:val="a3"/>
      <w:framePr w:wrap="around" w:vAnchor="text" w:hAnchor="margin" w:xAlign="center" w:y="1"/>
      <w:rPr>
        <w:rStyle w:val="af"/>
      </w:rPr>
    </w:pPr>
    <w:r>
      <w:rPr>
        <w:rStyle w:val="af"/>
      </w:rPr>
      <w:fldChar w:fldCharType="begin"/>
    </w:r>
    <w:r w:rsidR="000B43D5">
      <w:rPr>
        <w:rStyle w:val="af"/>
      </w:rPr>
      <w:instrText xml:space="preserve">PAGE  </w:instrText>
    </w:r>
    <w:r>
      <w:rPr>
        <w:rStyle w:val="af"/>
      </w:rPr>
      <w:fldChar w:fldCharType="separate"/>
    </w:r>
    <w:r w:rsidR="007C51B7">
      <w:rPr>
        <w:rStyle w:val="af"/>
        <w:noProof/>
      </w:rPr>
      <w:t>4</w:t>
    </w:r>
    <w:r>
      <w:rPr>
        <w:rStyle w:val="af"/>
      </w:rPr>
      <w:fldChar w:fldCharType="end"/>
    </w:r>
  </w:p>
  <w:p w14:paraId="0877C239" w14:textId="77777777" w:rsidR="000B43D5" w:rsidRDefault="000B43D5">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AC9CA2" w14:textId="77777777" w:rsidR="002D3F86" w:rsidRDefault="002D3F86" w:rsidP="007821AF">
      <w:pPr>
        <w:spacing w:line="240" w:lineRule="auto"/>
      </w:pPr>
      <w:r>
        <w:separator/>
      </w:r>
    </w:p>
    <w:p w14:paraId="3801D921" w14:textId="77777777" w:rsidR="002D3F86" w:rsidRDefault="002D3F86"/>
  </w:footnote>
  <w:footnote w:type="continuationSeparator" w:id="0">
    <w:p w14:paraId="52149AB2" w14:textId="77777777" w:rsidR="002D3F86" w:rsidRDefault="002D3F86" w:rsidP="007821AF">
      <w:pPr>
        <w:spacing w:line="240" w:lineRule="auto"/>
      </w:pPr>
      <w:r>
        <w:continuationSeparator/>
      </w:r>
    </w:p>
    <w:p w14:paraId="7B7F84B7" w14:textId="77777777" w:rsidR="002D3F86" w:rsidRDefault="002D3F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B696A3" w14:textId="48EED45E" w:rsidR="000B43D5" w:rsidRDefault="006F2726" w:rsidP="00015F1F">
    <w:pPr>
      <w:pStyle w:val="a5"/>
      <w:jc w:val="right"/>
      <w:rPr>
        <w:sz w:val="18"/>
        <w:szCs w:val="18"/>
      </w:rPr>
    </w:pPr>
    <w:proofErr w:type="spellStart"/>
    <w:r>
      <w:rPr>
        <w:rFonts w:hint="eastAsia"/>
        <w:sz w:val="18"/>
        <w:szCs w:val="18"/>
      </w:rPr>
      <w:t>立命館高等教育研究</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10F5A51"/>
    <w:multiLevelType w:val="hybridMultilevel"/>
    <w:tmpl w:val="1A30F094"/>
    <w:lvl w:ilvl="0" w:tplc="D8200620">
      <w:start w:val="1"/>
      <w:numFmt w:val="decimal"/>
      <w:lvlText w:val="（%1）"/>
      <w:lvlJc w:val="left"/>
      <w:pPr>
        <w:ind w:left="640" w:hanging="4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10"/>
  <w:drawingGridVerticalSpacing w:val="351"/>
  <w:displayHorizontalDrawingGridEvery w:val="0"/>
  <w:doNotShadeFormData/>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1AF"/>
    <w:rsid w:val="00000F39"/>
    <w:rsid w:val="00004D67"/>
    <w:rsid w:val="00007278"/>
    <w:rsid w:val="000104BD"/>
    <w:rsid w:val="00014C43"/>
    <w:rsid w:val="00015F1F"/>
    <w:rsid w:val="00016DF7"/>
    <w:rsid w:val="00023AAB"/>
    <w:rsid w:val="000370C5"/>
    <w:rsid w:val="00043A4D"/>
    <w:rsid w:val="00057570"/>
    <w:rsid w:val="000613A9"/>
    <w:rsid w:val="00061C59"/>
    <w:rsid w:val="00066CC6"/>
    <w:rsid w:val="0007509B"/>
    <w:rsid w:val="00080401"/>
    <w:rsid w:val="00081DBF"/>
    <w:rsid w:val="00083A03"/>
    <w:rsid w:val="000843B3"/>
    <w:rsid w:val="000852CB"/>
    <w:rsid w:val="000854C6"/>
    <w:rsid w:val="00087B31"/>
    <w:rsid w:val="00094146"/>
    <w:rsid w:val="00095718"/>
    <w:rsid w:val="000A3E93"/>
    <w:rsid w:val="000A55F4"/>
    <w:rsid w:val="000A5CCC"/>
    <w:rsid w:val="000A7BB3"/>
    <w:rsid w:val="000B43D5"/>
    <w:rsid w:val="000C5EEA"/>
    <w:rsid w:val="000C5F04"/>
    <w:rsid w:val="000D3230"/>
    <w:rsid w:val="000E4063"/>
    <w:rsid w:val="000F21FF"/>
    <w:rsid w:val="000F751D"/>
    <w:rsid w:val="00101495"/>
    <w:rsid w:val="00102540"/>
    <w:rsid w:val="00103C41"/>
    <w:rsid w:val="001104CF"/>
    <w:rsid w:val="00112118"/>
    <w:rsid w:val="00116AC1"/>
    <w:rsid w:val="00117E70"/>
    <w:rsid w:val="00120782"/>
    <w:rsid w:val="00136779"/>
    <w:rsid w:val="001559A1"/>
    <w:rsid w:val="00157A2A"/>
    <w:rsid w:val="00164AF7"/>
    <w:rsid w:val="00165447"/>
    <w:rsid w:val="00176D64"/>
    <w:rsid w:val="001806E7"/>
    <w:rsid w:val="00183F70"/>
    <w:rsid w:val="00190A4D"/>
    <w:rsid w:val="001966F3"/>
    <w:rsid w:val="001A1F08"/>
    <w:rsid w:val="001C11EA"/>
    <w:rsid w:val="001C6ED4"/>
    <w:rsid w:val="001D7834"/>
    <w:rsid w:val="001F50FB"/>
    <w:rsid w:val="001F7FE5"/>
    <w:rsid w:val="0021154D"/>
    <w:rsid w:val="0021323C"/>
    <w:rsid w:val="00221F84"/>
    <w:rsid w:val="00222B6F"/>
    <w:rsid w:val="00224300"/>
    <w:rsid w:val="00226834"/>
    <w:rsid w:val="00235D86"/>
    <w:rsid w:val="00256082"/>
    <w:rsid w:val="002563E9"/>
    <w:rsid w:val="00262E1E"/>
    <w:rsid w:val="00265F38"/>
    <w:rsid w:val="0026722A"/>
    <w:rsid w:val="00267F3E"/>
    <w:rsid w:val="00270E8D"/>
    <w:rsid w:val="0027282C"/>
    <w:rsid w:val="00276C4B"/>
    <w:rsid w:val="00277A0C"/>
    <w:rsid w:val="00282F0A"/>
    <w:rsid w:val="00286702"/>
    <w:rsid w:val="0028711D"/>
    <w:rsid w:val="00292F23"/>
    <w:rsid w:val="002A1A43"/>
    <w:rsid w:val="002A4A67"/>
    <w:rsid w:val="002B30FC"/>
    <w:rsid w:val="002B59DB"/>
    <w:rsid w:val="002C64EB"/>
    <w:rsid w:val="002D09D1"/>
    <w:rsid w:val="002D0EB4"/>
    <w:rsid w:val="002D2BEC"/>
    <w:rsid w:val="002D3F86"/>
    <w:rsid w:val="002E6E6A"/>
    <w:rsid w:val="0030602C"/>
    <w:rsid w:val="00307729"/>
    <w:rsid w:val="00311244"/>
    <w:rsid w:val="00311BE5"/>
    <w:rsid w:val="00316D48"/>
    <w:rsid w:val="00317BD5"/>
    <w:rsid w:val="003239C1"/>
    <w:rsid w:val="003239D0"/>
    <w:rsid w:val="00325499"/>
    <w:rsid w:val="003269BD"/>
    <w:rsid w:val="00341F1C"/>
    <w:rsid w:val="00342BE7"/>
    <w:rsid w:val="00350AA4"/>
    <w:rsid w:val="00352783"/>
    <w:rsid w:val="00355EEF"/>
    <w:rsid w:val="00360373"/>
    <w:rsid w:val="00362E1C"/>
    <w:rsid w:val="00365794"/>
    <w:rsid w:val="0037588C"/>
    <w:rsid w:val="0038025D"/>
    <w:rsid w:val="003825B1"/>
    <w:rsid w:val="00392CCD"/>
    <w:rsid w:val="00395005"/>
    <w:rsid w:val="003A30DC"/>
    <w:rsid w:val="003A4B5E"/>
    <w:rsid w:val="003A5DCA"/>
    <w:rsid w:val="003A5F23"/>
    <w:rsid w:val="003B383F"/>
    <w:rsid w:val="003B3D52"/>
    <w:rsid w:val="003C2FCA"/>
    <w:rsid w:val="003C3864"/>
    <w:rsid w:val="003C7B2F"/>
    <w:rsid w:val="003D13EE"/>
    <w:rsid w:val="003D78A8"/>
    <w:rsid w:val="003E6053"/>
    <w:rsid w:val="003E67BB"/>
    <w:rsid w:val="003F25A5"/>
    <w:rsid w:val="003F288D"/>
    <w:rsid w:val="003F755A"/>
    <w:rsid w:val="00404B8F"/>
    <w:rsid w:val="0040780D"/>
    <w:rsid w:val="00410498"/>
    <w:rsid w:val="00414942"/>
    <w:rsid w:val="00424C48"/>
    <w:rsid w:val="00427EBD"/>
    <w:rsid w:val="00444841"/>
    <w:rsid w:val="0044750D"/>
    <w:rsid w:val="0046267A"/>
    <w:rsid w:val="00463D17"/>
    <w:rsid w:val="00465EA1"/>
    <w:rsid w:val="0047143C"/>
    <w:rsid w:val="00472E0F"/>
    <w:rsid w:val="0048751B"/>
    <w:rsid w:val="00491679"/>
    <w:rsid w:val="00495C0E"/>
    <w:rsid w:val="0049692C"/>
    <w:rsid w:val="00496BB9"/>
    <w:rsid w:val="004A32DB"/>
    <w:rsid w:val="004A32DF"/>
    <w:rsid w:val="004B6683"/>
    <w:rsid w:val="004C03D9"/>
    <w:rsid w:val="004D0345"/>
    <w:rsid w:val="004D7AC4"/>
    <w:rsid w:val="004E2215"/>
    <w:rsid w:val="004E4436"/>
    <w:rsid w:val="004E5C8B"/>
    <w:rsid w:val="00502265"/>
    <w:rsid w:val="00511AA3"/>
    <w:rsid w:val="00512464"/>
    <w:rsid w:val="005163A0"/>
    <w:rsid w:val="005179B0"/>
    <w:rsid w:val="0052622E"/>
    <w:rsid w:val="00533CB9"/>
    <w:rsid w:val="005340E6"/>
    <w:rsid w:val="00535DC1"/>
    <w:rsid w:val="005411C5"/>
    <w:rsid w:val="00542418"/>
    <w:rsid w:val="005508A4"/>
    <w:rsid w:val="0055102C"/>
    <w:rsid w:val="005544F0"/>
    <w:rsid w:val="0056616A"/>
    <w:rsid w:val="00566C67"/>
    <w:rsid w:val="00570584"/>
    <w:rsid w:val="00570CBE"/>
    <w:rsid w:val="00577306"/>
    <w:rsid w:val="005778CB"/>
    <w:rsid w:val="005811AE"/>
    <w:rsid w:val="00581CD7"/>
    <w:rsid w:val="00585D85"/>
    <w:rsid w:val="0058748F"/>
    <w:rsid w:val="00592D77"/>
    <w:rsid w:val="00597C5A"/>
    <w:rsid w:val="005A3A43"/>
    <w:rsid w:val="005B5B97"/>
    <w:rsid w:val="005B6886"/>
    <w:rsid w:val="005C0144"/>
    <w:rsid w:val="005C6D55"/>
    <w:rsid w:val="005D05ED"/>
    <w:rsid w:val="005E4464"/>
    <w:rsid w:val="005F032C"/>
    <w:rsid w:val="005F14D4"/>
    <w:rsid w:val="005F4F7D"/>
    <w:rsid w:val="005F6C85"/>
    <w:rsid w:val="006274E1"/>
    <w:rsid w:val="00631065"/>
    <w:rsid w:val="006368A9"/>
    <w:rsid w:val="00651513"/>
    <w:rsid w:val="0065328E"/>
    <w:rsid w:val="0066281D"/>
    <w:rsid w:val="0067461C"/>
    <w:rsid w:val="00685B0B"/>
    <w:rsid w:val="006872D3"/>
    <w:rsid w:val="0069498C"/>
    <w:rsid w:val="00695B56"/>
    <w:rsid w:val="006A5A73"/>
    <w:rsid w:val="006B1B41"/>
    <w:rsid w:val="006B43BA"/>
    <w:rsid w:val="006C4252"/>
    <w:rsid w:val="006F2726"/>
    <w:rsid w:val="006F29D7"/>
    <w:rsid w:val="006F7C5F"/>
    <w:rsid w:val="00711640"/>
    <w:rsid w:val="007118BE"/>
    <w:rsid w:val="00721009"/>
    <w:rsid w:val="00722B92"/>
    <w:rsid w:val="00723280"/>
    <w:rsid w:val="00730174"/>
    <w:rsid w:val="00730297"/>
    <w:rsid w:val="0073180D"/>
    <w:rsid w:val="00732B5C"/>
    <w:rsid w:val="0074270F"/>
    <w:rsid w:val="00744FD7"/>
    <w:rsid w:val="007528CF"/>
    <w:rsid w:val="00755D18"/>
    <w:rsid w:val="007561BD"/>
    <w:rsid w:val="00760E64"/>
    <w:rsid w:val="0077314D"/>
    <w:rsid w:val="007821AF"/>
    <w:rsid w:val="00784E3A"/>
    <w:rsid w:val="00790CB5"/>
    <w:rsid w:val="007940E1"/>
    <w:rsid w:val="007A1E36"/>
    <w:rsid w:val="007A55C2"/>
    <w:rsid w:val="007A5A99"/>
    <w:rsid w:val="007B0978"/>
    <w:rsid w:val="007B10E8"/>
    <w:rsid w:val="007B56AA"/>
    <w:rsid w:val="007B5DF0"/>
    <w:rsid w:val="007B73E4"/>
    <w:rsid w:val="007C0F9C"/>
    <w:rsid w:val="007C251B"/>
    <w:rsid w:val="007C51B7"/>
    <w:rsid w:val="007C5474"/>
    <w:rsid w:val="007C64AA"/>
    <w:rsid w:val="007C6C57"/>
    <w:rsid w:val="007E23EF"/>
    <w:rsid w:val="007E29CE"/>
    <w:rsid w:val="007E63D3"/>
    <w:rsid w:val="007E69C2"/>
    <w:rsid w:val="007E6DEA"/>
    <w:rsid w:val="007F5C63"/>
    <w:rsid w:val="00802621"/>
    <w:rsid w:val="00802CFB"/>
    <w:rsid w:val="008131A7"/>
    <w:rsid w:val="00816FD7"/>
    <w:rsid w:val="00821137"/>
    <w:rsid w:val="00822FB6"/>
    <w:rsid w:val="00823458"/>
    <w:rsid w:val="00824B96"/>
    <w:rsid w:val="00826A6A"/>
    <w:rsid w:val="008324D3"/>
    <w:rsid w:val="00835873"/>
    <w:rsid w:val="00841729"/>
    <w:rsid w:val="00842DD7"/>
    <w:rsid w:val="00851626"/>
    <w:rsid w:val="008549A9"/>
    <w:rsid w:val="008708C4"/>
    <w:rsid w:val="008736B4"/>
    <w:rsid w:val="00874CED"/>
    <w:rsid w:val="00875C19"/>
    <w:rsid w:val="00877C42"/>
    <w:rsid w:val="00880709"/>
    <w:rsid w:val="0088112D"/>
    <w:rsid w:val="008833DB"/>
    <w:rsid w:val="008945A2"/>
    <w:rsid w:val="00894EAE"/>
    <w:rsid w:val="008A014D"/>
    <w:rsid w:val="008A36C0"/>
    <w:rsid w:val="008B57A8"/>
    <w:rsid w:val="008B7111"/>
    <w:rsid w:val="008C1066"/>
    <w:rsid w:val="008C3025"/>
    <w:rsid w:val="008D5B93"/>
    <w:rsid w:val="008D6337"/>
    <w:rsid w:val="008E2F79"/>
    <w:rsid w:val="008E38FC"/>
    <w:rsid w:val="00900A26"/>
    <w:rsid w:val="00904944"/>
    <w:rsid w:val="009055D2"/>
    <w:rsid w:val="009126BB"/>
    <w:rsid w:val="009261EC"/>
    <w:rsid w:val="00931AAB"/>
    <w:rsid w:val="00936F8E"/>
    <w:rsid w:val="0093747A"/>
    <w:rsid w:val="009379B5"/>
    <w:rsid w:val="00941E11"/>
    <w:rsid w:val="0094208D"/>
    <w:rsid w:val="00945429"/>
    <w:rsid w:val="00956F94"/>
    <w:rsid w:val="009571A6"/>
    <w:rsid w:val="009623AC"/>
    <w:rsid w:val="009719CC"/>
    <w:rsid w:val="00974C46"/>
    <w:rsid w:val="009775DC"/>
    <w:rsid w:val="00977E31"/>
    <w:rsid w:val="0098082A"/>
    <w:rsid w:val="00983CDC"/>
    <w:rsid w:val="0098652C"/>
    <w:rsid w:val="009A0726"/>
    <w:rsid w:val="009A10B2"/>
    <w:rsid w:val="009A2C37"/>
    <w:rsid w:val="009A3A34"/>
    <w:rsid w:val="009A48E4"/>
    <w:rsid w:val="009B421E"/>
    <w:rsid w:val="009C4BC1"/>
    <w:rsid w:val="009C7D9A"/>
    <w:rsid w:val="009D2E74"/>
    <w:rsid w:val="009E1EB7"/>
    <w:rsid w:val="009E2811"/>
    <w:rsid w:val="009E6C54"/>
    <w:rsid w:val="009F3C49"/>
    <w:rsid w:val="00A031B6"/>
    <w:rsid w:val="00A10FE7"/>
    <w:rsid w:val="00A24782"/>
    <w:rsid w:val="00A36DD3"/>
    <w:rsid w:val="00A44E25"/>
    <w:rsid w:val="00A551FB"/>
    <w:rsid w:val="00A55BA8"/>
    <w:rsid w:val="00A563FE"/>
    <w:rsid w:val="00A600EE"/>
    <w:rsid w:val="00A63D82"/>
    <w:rsid w:val="00A706A7"/>
    <w:rsid w:val="00A731FA"/>
    <w:rsid w:val="00A91C8A"/>
    <w:rsid w:val="00A95D83"/>
    <w:rsid w:val="00AA2B44"/>
    <w:rsid w:val="00AA6952"/>
    <w:rsid w:val="00AA774A"/>
    <w:rsid w:val="00AB0EEB"/>
    <w:rsid w:val="00AB6A0C"/>
    <w:rsid w:val="00AC0CB6"/>
    <w:rsid w:val="00AC4D0B"/>
    <w:rsid w:val="00AD3690"/>
    <w:rsid w:val="00AF046E"/>
    <w:rsid w:val="00AF65D1"/>
    <w:rsid w:val="00B07D8C"/>
    <w:rsid w:val="00B14C0F"/>
    <w:rsid w:val="00B259DD"/>
    <w:rsid w:val="00B3044A"/>
    <w:rsid w:val="00B32A22"/>
    <w:rsid w:val="00B43664"/>
    <w:rsid w:val="00B43EDB"/>
    <w:rsid w:val="00B5496A"/>
    <w:rsid w:val="00B56A4C"/>
    <w:rsid w:val="00B630CB"/>
    <w:rsid w:val="00B67639"/>
    <w:rsid w:val="00B76858"/>
    <w:rsid w:val="00B81733"/>
    <w:rsid w:val="00B8665B"/>
    <w:rsid w:val="00B91497"/>
    <w:rsid w:val="00B96FE8"/>
    <w:rsid w:val="00B97A2A"/>
    <w:rsid w:val="00BC525D"/>
    <w:rsid w:val="00BC66B3"/>
    <w:rsid w:val="00BC687E"/>
    <w:rsid w:val="00BE6AE5"/>
    <w:rsid w:val="00BF1D4F"/>
    <w:rsid w:val="00C1411F"/>
    <w:rsid w:val="00C14416"/>
    <w:rsid w:val="00C21C14"/>
    <w:rsid w:val="00C2264F"/>
    <w:rsid w:val="00C419AA"/>
    <w:rsid w:val="00C54A9D"/>
    <w:rsid w:val="00C5560F"/>
    <w:rsid w:val="00C636E9"/>
    <w:rsid w:val="00C66F62"/>
    <w:rsid w:val="00C92181"/>
    <w:rsid w:val="00C9262A"/>
    <w:rsid w:val="00CA76A2"/>
    <w:rsid w:val="00CB2102"/>
    <w:rsid w:val="00CB226C"/>
    <w:rsid w:val="00CB25E1"/>
    <w:rsid w:val="00CB67B3"/>
    <w:rsid w:val="00CC0E22"/>
    <w:rsid w:val="00CC775F"/>
    <w:rsid w:val="00CD47E0"/>
    <w:rsid w:val="00CD7256"/>
    <w:rsid w:val="00CE24B3"/>
    <w:rsid w:val="00CE313E"/>
    <w:rsid w:val="00CE5DF6"/>
    <w:rsid w:val="00CE6572"/>
    <w:rsid w:val="00CF17AE"/>
    <w:rsid w:val="00CF1AEE"/>
    <w:rsid w:val="00CF6186"/>
    <w:rsid w:val="00D04EBC"/>
    <w:rsid w:val="00D075C3"/>
    <w:rsid w:val="00D075F8"/>
    <w:rsid w:val="00D16BF8"/>
    <w:rsid w:val="00D20D1A"/>
    <w:rsid w:val="00D21FEB"/>
    <w:rsid w:val="00D262F9"/>
    <w:rsid w:val="00D3387F"/>
    <w:rsid w:val="00D348DD"/>
    <w:rsid w:val="00D34AE7"/>
    <w:rsid w:val="00D5323F"/>
    <w:rsid w:val="00D71829"/>
    <w:rsid w:val="00D737F9"/>
    <w:rsid w:val="00D8145D"/>
    <w:rsid w:val="00D83F76"/>
    <w:rsid w:val="00D85031"/>
    <w:rsid w:val="00D90B00"/>
    <w:rsid w:val="00DA12F8"/>
    <w:rsid w:val="00DA1A1E"/>
    <w:rsid w:val="00DA394B"/>
    <w:rsid w:val="00DA5871"/>
    <w:rsid w:val="00DA7179"/>
    <w:rsid w:val="00DB75BF"/>
    <w:rsid w:val="00DC46B3"/>
    <w:rsid w:val="00DC7AFE"/>
    <w:rsid w:val="00DD3689"/>
    <w:rsid w:val="00DE00CA"/>
    <w:rsid w:val="00DE2D25"/>
    <w:rsid w:val="00DE6201"/>
    <w:rsid w:val="00E04591"/>
    <w:rsid w:val="00E0639F"/>
    <w:rsid w:val="00E15D01"/>
    <w:rsid w:val="00E16270"/>
    <w:rsid w:val="00E21216"/>
    <w:rsid w:val="00E24F80"/>
    <w:rsid w:val="00E3243B"/>
    <w:rsid w:val="00E53DEC"/>
    <w:rsid w:val="00E549F7"/>
    <w:rsid w:val="00E63D54"/>
    <w:rsid w:val="00E77BD4"/>
    <w:rsid w:val="00E81C2C"/>
    <w:rsid w:val="00E8442A"/>
    <w:rsid w:val="00E921E4"/>
    <w:rsid w:val="00E97ECB"/>
    <w:rsid w:val="00EA3AA5"/>
    <w:rsid w:val="00EB61C5"/>
    <w:rsid w:val="00ED36AC"/>
    <w:rsid w:val="00ED522C"/>
    <w:rsid w:val="00EE245B"/>
    <w:rsid w:val="00EE769F"/>
    <w:rsid w:val="00EF4807"/>
    <w:rsid w:val="00F05DC6"/>
    <w:rsid w:val="00F13477"/>
    <w:rsid w:val="00F165D5"/>
    <w:rsid w:val="00F17311"/>
    <w:rsid w:val="00F23B16"/>
    <w:rsid w:val="00F260DB"/>
    <w:rsid w:val="00F35E96"/>
    <w:rsid w:val="00F54B10"/>
    <w:rsid w:val="00F65B9D"/>
    <w:rsid w:val="00F73E01"/>
    <w:rsid w:val="00F80F38"/>
    <w:rsid w:val="00FA174D"/>
    <w:rsid w:val="00FB103E"/>
    <w:rsid w:val="00FB2AE6"/>
    <w:rsid w:val="00FB6221"/>
    <w:rsid w:val="00FC1ADB"/>
    <w:rsid w:val="00FC754E"/>
    <w:rsid w:val="00FE191A"/>
    <w:rsid w:val="00FE1B49"/>
    <w:rsid w:val="00FF22C1"/>
    <w:rsid w:val="00FF69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31C268E6"/>
  <w15:chartTrackingRefBased/>
  <w15:docId w15:val="{67CF3A1D-45D0-4D36-AF27-8A913C9DE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sz w:val="21"/>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D3689"/>
    <w:pPr>
      <w:widowControl w:val="0"/>
      <w:autoSpaceDE w:val="0"/>
      <w:autoSpaceDN w:val="0"/>
      <w:adjustRightInd w:val="0"/>
      <w:spacing w:line="280" w:lineRule="atLeast"/>
      <w:jc w:val="both"/>
    </w:pPr>
  </w:style>
  <w:style w:type="paragraph" w:styleId="1">
    <w:name w:val="heading 1"/>
    <w:basedOn w:val="a"/>
    <w:next w:val="a"/>
    <w:link w:val="10"/>
    <w:uiPriority w:val="99"/>
    <w:qFormat/>
    <w:locked/>
    <w:rsid w:val="007118BE"/>
    <w:pPr>
      <w:jc w:val="center"/>
      <w:outlineLvl w:val="0"/>
    </w:pPr>
    <w:rPr>
      <w:rFonts w:ascii="ＭＳ ゴシック" w:eastAsia="ＭＳ ゴシック" w:hAnsi="ＭＳ ゴシック"/>
      <w:noProof/>
      <w:szCs w:val="21"/>
    </w:rPr>
  </w:style>
  <w:style w:type="paragraph" w:styleId="2">
    <w:name w:val="heading 2"/>
    <w:basedOn w:val="a"/>
    <w:next w:val="a"/>
    <w:link w:val="20"/>
    <w:uiPriority w:val="99"/>
    <w:qFormat/>
    <w:locked/>
    <w:rsid w:val="007118BE"/>
    <w:pPr>
      <w:spacing w:line="240" w:lineRule="auto"/>
      <w:outlineLvl w:val="1"/>
    </w:pPr>
    <w:rPr>
      <w:rFonts w:ascii="ＭＳ ゴシック" w:eastAsia="ＭＳ ゴシック" w:hAnsi="ＭＳ ゴシック"/>
      <w:b/>
      <w:noProof/>
    </w:rPr>
  </w:style>
  <w:style w:type="paragraph" w:styleId="3">
    <w:name w:val="heading 3"/>
    <w:basedOn w:val="a"/>
    <w:next w:val="a"/>
    <w:link w:val="30"/>
    <w:uiPriority w:val="99"/>
    <w:qFormat/>
    <w:locked/>
    <w:rsid w:val="00824B96"/>
    <w:pPr>
      <w:keepNext/>
      <w:autoSpaceDE/>
      <w:autoSpaceDN/>
      <w:adjustRightInd/>
      <w:spacing w:line="283" w:lineRule="exact"/>
      <w:ind w:left="646" w:hanging="465"/>
      <w:outlineLvl w:val="2"/>
    </w:pPr>
    <w:rPr>
      <w:rFonts w:ascii="A-OTF 太ゴB101 Pro Bold" w:eastAsia="A-OTF 太ゴB101 Pro Bold" w:hAnsi="Arial"/>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9"/>
    <w:locked/>
    <w:rsid w:val="007118BE"/>
    <w:rPr>
      <w:rFonts w:ascii="ＭＳ ゴシック" w:eastAsia="ＭＳ ゴシック" w:hAnsi="ＭＳ ゴシック"/>
      <w:noProof/>
      <w:sz w:val="21"/>
      <w:szCs w:val="21"/>
    </w:rPr>
  </w:style>
  <w:style w:type="character" w:customStyle="1" w:styleId="20">
    <w:name w:val="見出し 2 (文字)"/>
    <w:link w:val="2"/>
    <w:uiPriority w:val="99"/>
    <w:locked/>
    <w:rsid w:val="007118BE"/>
    <w:rPr>
      <w:rFonts w:ascii="ＭＳ ゴシック" w:eastAsia="ＭＳ ゴシック" w:hAnsi="ＭＳ ゴシック"/>
      <w:b/>
      <w:noProof/>
      <w:sz w:val="21"/>
    </w:rPr>
  </w:style>
  <w:style w:type="character" w:customStyle="1" w:styleId="30">
    <w:name w:val="見出し 3 (文字)"/>
    <w:link w:val="3"/>
    <w:uiPriority w:val="99"/>
    <w:semiHidden/>
    <w:locked/>
    <w:rsid w:val="00824B96"/>
    <w:rPr>
      <w:rFonts w:ascii="A-OTF 太ゴB101 Pro Bold" w:eastAsia="A-OTF 太ゴB101 Pro Bold" w:hAnsi="Arial" w:cs="Times New Roman"/>
      <w:kern w:val="2"/>
      <w:sz w:val="24"/>
      <w:szCs w:val="24"/>
      <w:lang w:val="en-US" w:eastAsia="ja-JP" w:bidi="ar-SA"/>
    </w:rPr>
  </w:style>
  <w:style w:type="paragraph" w:styleId="a3">
    <w:name w:val="footer"/>
    <w:basedOn w:val="a"/>
    <w:link w:val="a4"/>
    <w:uiPriority w:val="99"/>
    <w:semiHidden/>
    <w:rsid w:val="00DD3689"/>
    <w:pPr>
      <w:tabs>
        <w:tab w:val="center" w:pos="4536"/>
        <w:tab w:val="right" w:pos="9072"/>
      </w:tabs>
      <w:spacing w:line="360" w:lineRule="atLeast"/>
    </w:pPr>
    <w:rPr>
      <w:sz w:val="20"/>
      <w:lang w:val="x-none" w:eastAsia="x-none"/>
    </w:rPr>
  </w:style>
  <w:style w:type="character" w:customStyle="1" w:styleId="a4">
    <w:name w:val="フッター (文字)"/>
    <w:link w:val="a3"/>
    <w:uiPriority w:val="99"/>
    <w:semiHidden/>
    <w:locked/>
    <w:rsid w:val="00BC687E"/>
    <w:rPr>
      <w:rFonts w:ascii="ＭＳ 明朝" w:hAnsi="Times New Roman" w:cs="Times New Roman"/>
      <w:kern w:val="0"/>
      <w:sz w:val="20"/>
      <w:szCs w:val="20"/>
    </w:rPr>
  </w:style>
  <w:style w:type="paragraph" w:styleId="a5">
    <w:name w:val="header"/>
    <w:basedOn w:val="a"/>
    <w:link w:val="a6"/>
    <w:uiPriority w:val="99"/>
    <w:rsid w:val="00DD3689"/>
    <w:pPr>
      <w:tabs>
        <w:tab w:val="center" w:pos="4536"/>
        <w:tab w:val="right" w:pos="9072"/>
      </w:tabs>
      <w:spacing w:line="360" w:lineRule="atLeast"/>
    </w:pPr>
    <w:rPr>
      <w:sz w:val="20"/>
      <w:lang w:val="x-none" w:eastAsia="x-none"/>
    </w:rPr>
  </w:style>
  <w:style w:type="character" w:customStyle="1" w:styleId="a6">
    <w:name w:val="ヘッダー (文字)"/>
    <w:link w:val="a5"/>
    <w:uiPriority w:val="99"/>
    <w:locked/>
    <w:rsid w:val="00BC687E"/>
    <w:rPr>
      <w:rFonts w:ascii="ＭＳ 明朝" w:hAnsi="Times New Roman" w:cs="Times New Roman"/>
      <w:kern w:val="0"/>
      <w:sz w:val="20"/>
      <w:szCs w:val="20"/>
    </w:rPr>
  </w:style>
  <w:style w:type="character" w:styleId="a7">
    <w:name w:val="Hyperlink"/>
    <w:uiPriority w:val="99"/>
    <w:rsid w:val="005C6D55"/>
    <w:rPr>
      <w:rFonts w:cs="Times New Roman"/>
      <w:color w:val="0000FF"/>
      <w:u w:val="single"/>
    </w:rPr>
  </w:style>
  <w:style w:type="character" w:styleId="a8">
    <w:name w:val="Strong"/>
    <w:uiPriority w:val="99"/>
    <w:qFormat/>
    <w:rsid w:val="007B56AA"/>
    <w:rPr>
      <w:rFonts w:cs="Times New Roman"/>
      <w:b/>
    </w:rPr>
  </w:style>
  <w:style w:type="character" w:customStyle="1" w:styleId="smalltxt1">
    <w:name w:val="smalltxt1"/>
    <w:uiPriority w:val="99"/>
    <w:rsid w:val="007B56AA"/>
    <w:rPr>
      <w:sz w:val="17"/>
    </w:rPr>
  </w:style>
  <w:style w:type="table" w:styleId="a9">
    <w:name w:val="Table Grid"/>
    <w:basedOn w:val="a1"/>
    <w:uiPriority w:val="99"/>
    <w:rsid w:val="00355E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青)  11"/>
    <w:uiPriority w:val="99"/>
    <w:rsid w:val="005B5B97"/>
    <w:pPr>
      <w:jc w:val="both"/>
    </w:pPr>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paragraph" w:customStyle="1" w:styleId="131">
    <w:name w:val="表 (青) 131"/>
    <w:basedOn w:val="a"/>
    <w:uiPriority w:val="99"/>
    <w:qFormat/>
    <w:rsid w:val="00983CDC"/>
    <w:pPr>
      <w:ind w:leftChars="400" w:left="840"/>
    </w:pPr>
  </w:style>
  <w:style w:type="paragraph" w:styleId="aa">
    <w:name w:val="Balloon Text"/>
    <w:basedOn w:val="a"/>
    <w:link w:val="ab"/>
    <w:uiPriority w:val="99"/>
    <w:semiHidden/>
    <w:rsid w:val="00E97ECB"/>
    <w:pPr>
      <w:spacing w:line="240" w:lineRule="auto"/>
    </w:pPr>
    <w:rPr>
      <w:rFonts w:ascii="Arial" w:eastAsia="ＭＳ ゴシック" w:hAnsi="Arial"/>
      <w:sz w:val="18"/>
      <w:szCs w:val="18"/>
      <w:lang w:val="x-none" w:eastAsia="x-none"/>
    </w:rPr>
  </w:style>
  <w:style w:type="character" w:customStyle="1" w:styleId="ab">
    <w:name w:val="吹き出し (文字)"/>
    <w:link w:val="aa"/>
    <w:uiPriority w:val="99"/>
    <w:semiHidden/>
    <w:locked/>
    <w:rsid w:val="00E97ECB"/>
    <w:rPr>
      <w:rFonts w:ascii="Arial" w:eastAsia="ＭＳ ゴシック" w:hAnsi="Arial" w:cs="Times New Roman"/>
      <w:sz w:val="18"/>
      <w:szCs w:val="18"/>
    </w:rPr>
  </w:style>
  <w:style w:type="paragraph" w:styleId="ac">
    <w:name w:val="Body Text Indent"/>
    <w:basedOn w:val="a"/>
    <w:link w:val="ad"/>
    <w:uiPriority w:val="99"/>
    <w:rsid w:val="00824B96"/>
    <w:pPr>
      <w:autoSpaceDE/>
      <w:autoSpaceDN/>
      <w:adjustRightInd/>
      <w:spacing w:line="283" w:lineRule="exact"/>
      <w:ind w:firstLineChars="100" w:firstLine="186"/>
    </w:pPr>
    <w:rPr>
      <w:rFonts w:ascii="A-OTF リュウミン Pro L-KL" w:eastAsia="A-OTF リュウミン Pro L-KL" w:hAnsi="ＭＳ Ｐ明朝"/>
      <w:kern w:val="2"/>
      <w:sz w:val="24"/>
      <w:szCs w:val="24"/>
    </w:rPr>
  </w:style>
  <w:style w:type="character" w:customStyle="1" w:styleId="ad">
    <w:name w:val="本文インデント (文字)"/>
    <w:link w:val="ac"/>
    <w:uiPriority w:val="99"/>
    <w:semiHidden/>
    <w:locked/>
    <w:rsid w:val="00824B96"/>
    <w:rPr>
      <w:rFonts w:ascii="A-OTF リュウミン Pro L-KL" w:eastAsia="A-OTF リュウミン Pro L-KL" w:hAnsi="ＭＳ Ｐ明朝" w:cs="Times New Roman"/>
      <w:kern w:val="2"/>
      <w:sz w:val="24"/>
      <w:szCs w:val="24"/>
      <w:lang w:val="en-US" w:eastAsia="ja-JP" w:bidi="ar-SA"/>
    </w:rPr>
  </w:style>
  <w:style w:type="paragraph" w:styleId="ae">
    <w:name w:val="caption"/>
    <w:basedOn w:val="a"/>
    <w:next w:val="a"/>
    <w:uiPriority w:val="99"/>
    <w:qFormat/>
    <w:locked/>
    <w:rsid w:val="007118BE"/>
    <w:pPr>
      <w:spacing w:line="240" w:lineRule="auto"/>
      <w:jc w:val="center"/>
    </w:pPr>
    <w:rPr>
      <w:rFonts w:ascii="Century" w:hAnsi="Century"/>
      <w:noProof/>
    </w:rPr>
  </w:style>
  <w:style w:type="character" w:styleId="af">
    <w:name w:val="page number"/>
    <w:uiPriority w:val="99"/>
    <w:rsid w:val="00015F1F"/>
    <w:rPr>
      <w:rFonts w:cs="Times New Roman"/>
    </w:rPr>
  </w:style>
  <w:style w:type="paragraph" w:styleId="af0">
    <w:name w:val="Title"/>
    <w:basedOn w:val="a"/>
    <w:next w:val="a"/>
    <w:link w:val="af1"/>
    <w:qFormat/>
    <w:locked/>
    <w:rsid w:val="003F288D"/>
    <w:pPr>
      <w:spacing w:line="320" w:lineRule="exact"/>
      <w:jc w:val="center"/>
    </w:pPr>
    <w:rPr>
      <w:rFonts w:hAnsi="ＭＳ 明朝"/>
      <w:noProof/>
      <w:sz w:val="32"/>
    </w:rPr>
  </w:style>
  <w:style w:type="character" w:customStyle="1" w:styleId="af1">
    <w:name w:val="表題 (文字)"/>
    <w:basedOn w:val="a0"/>
    <w:link w:val="af0"/>
    <w:rsid w:val="003F288D"/>
    <w:rPr>
      <w:rFonts w:ascii="ＭＳ 明朝" w:hAnsi="ＭＳ 明朝"/>
      <w:noProof/>
      <w:sz w:val="32"/>
    </w:rPr>
  </w:style>
  <w:style w:type="paragraph" w:styleId="af2">
    <w:name w:val="Subtitle"/>
    <w:basedOn w:val="a"/>
    <w:next w:val="a"/>
    <w:link w:val="af3"/>
    <w:qFormat/>
    <w:locked/>
    <w:rsid w:val="003F288D"/>
    <w:pPr>
      <w:spacing w:line="320" w:lineRule="exact"/>
      <w:jc w:val="center"/>
    </w:pPr>
    <w:rPr>
      <w:rFonts w:hAnsi="ＭＳ 明朝"/>
      <w:noProof/>
      <w:sz w:val="32"/>
    </w:rPr>
  </w:style>
  <w:style w:type="character" w:customStyle="1" w:styleId="af3">
    <w:name w:val="副題 (文字)"/>
    <w:basedOn w:val="a0"/>
    <w:link w:val="af2"/>
    <w:rsid w:val="003F288D"/>
    <w:rPr>
      <w:rFonts w:ascii="ＭＳ 明朝" w:hAnsi="ＭＳ 明朝"/>
      <w:noProof/>
      <w:sz w:val="32"/>
    </w:rPr>
  </w:style>
  <w:style w:type="paragraph" w:customStyle="1" w:styleId="af4">
    <w:name w:val="投稿者名"/>
    <w:basedOn w:val="a"/>
    <w:qFormat/>
    <w:rsid w:val="003F288D"/>
    <w:pPr>
      <w:jc w:val="right"/>
    </w:pPr>
    <w:rPr>
      <w:noProof/>
      <w:sz w:val="24"/>
    </w:rPr>
  </w:style>
  <w:style w:type="paragraph" w:customStyle="1" w:styleId="af5">
    <w:name w:val="見出し：要旨・キーワード"/>
    <w:basedOn w:val="a"/>
    <w:qFormat/>
    <w:rsid w:val="003F288D"/>
    <w:pPr>
      <w:jc w:val="center"/>
    </w:pPr>
    <w:rPr>
      <w:rFonts w:ascii="ＭＳ ゴシック" w:eastAsia="ＭＳ ゴシック" w:hAnsi="ＭＳ ゴシック"/>
      <w:noProof/>
      <w:szCs w:val="21"/>
    </w:rPr>
  </w:style>
  <w:style w:type="paragraph" w:styleId="af6">
    <w:name w:val="Body Text"/>
    <w:basedOn w:val="a"/>
    <w:link w:val="af7"/>
    <w:uiPriority w:val="99"/>
    <w:unhideWhenUsed/>
    <w:rsid w:val="008D5B93"/>
    <w:pPr>
      <w:spacing w:line="240" w:lineRule="auto"/>
      <w:ind w:firstLineChars="100" w:firstLine="100"/>
    </w:pPr>
    <w:rPr>
      <w:rFonts w:ascii="Century" w:hAnsi="Century"/>
      <w:noProof/>
    </w:rPr>
  </w:style>
  <w:style w:type="character" w:customStyle="1" w:styleId="af7">
    <w:name w:val="本文 (文字)"/>
    <w:basedOn w:val="a0"/>
    <w:link w:val="af6"/>
    <w:uiPriority w:val="99"/>
    <w:rsid w:val="008D5B93"/>
    <w:rPr>
      <w:noProof/>
      <w:sz w:val="21"/>
    </w:rPr>
  </w:style>
  <w:style w:type="paragraph" w:customStyle="1" w:styleId="af8">
    <w:name w:val="項目：キーワード"/>
    <w:basedOn w:val="a"/>
    <w:qFormat/>
    <w:rsid w:val="003F288D"/>
    <w:pPr>
      <w:ind w:firstLineChars="300" w:firstLine="600"/>
    </w:pPr>
    <w:rPr>
      <w:noProof/>
      <w:sz w:val="20"/>
    </w:rPr>
  </w:style>
  <w:style w:type="paragraph" w:customStyle="1" w:styleId="af9">
    <w:name w:val="項目：注"/>
    <w:basedOn w:val="a"/>
    <w:qFormat/>
    <w:rsid w:val="007118BE"/>
    <w:pPr>
      <w:spacing w:line="240" w:lineRule="auto"/>
    </w:pPr>
    <w:rPr>
      <w:rFonts w:ascii="Century" w:hAnsi="Century"/>
      <w:noProof/>
      <w:szCs w:val="21"/>
    </w:rPr>
  </w:style>
  <w:style w:type="paragraph" w:customStyle="1" w:styleId="afa">
    <w:name w:val="項目：参考文献"/>
    <w:basedOn w:val="a"/>
    <w:qFormat/>
    <w:rsid w:val="00B8665B"/>
    <w:pPr>
      <w:spacing w:line="240" w:lineRule="auto"/>
      <w:ind w:left="330" w:hangingChars="157" w:hanging="330"/>
    </w:pPr>
    <w:rPr>
      <w:rFonts w:ascii="Century" w:hAnsi="Century"/>
      <w:noProof/>
    </w:rPr>
  </w:style>
  <w:style w:type="paragraph" w:customStyle="1" w:styleId="afb">
    <w:name w:val="図表"/>
    <w:basedOn w:val="a"/>
    <w:qFormat/>
    <w:rsid w:val="00E53DEC"/>
    <w:pPr>
      <w:jc w:val="center"/>
    </w:pPr>
    <w:rPr>
      <w:rFonts w:ascii="Century" w:hAnsi="Century"/>
      <w:noProof/>
    </w:rPr>
  </w:style>
  <w:style w:type="paragraph" w:styleId="Web">
    <w:name w:val="Normal (Web)"/>
    <w:basedOn w:val="a"/>
    <w:uiPriority w:val="99"/>
    <w:semiHidden/>
    <w:unhideWhenUsed/>
    <w:rsid w:val="00352783"/>
    <w:rPr>
      <w:sz w:val="24"/>
      <w:szCs w:val="24"/>
    </w:rPr>
  </w:style>
  <w:style w:type="paragraph" w:customStyle="1" w:styleId="afc">
    <w:name w:val="参考文献"/>
    <w:basedOn w:val="a3"/>
    <w:rsid w:val="004E4436"/>
    <w:pPr>
      <w:tabs>
        <w:tab w:val="clear" w:pos="4536"/>
        <w:tab w:val="clear" w:pos="9072"/>
        <w:tab w:val="center" w:pos="4252"/>
        <w:tab w:val="right" w:pos="8504"/>
      </w:tabs>
      <w:autoSpaceDE/>
      <w:autoSpaceDN/>
      <w:adjustRightInd/>
      <w:snapToGrid w:val="0"/>
      <w:spacing w:line="283" w:lineRule="exact"/>
      <w:ind w:left="176" w:hangingChars="100" w:hanging="176"/>
    </w:pPr>
    <w:rPr>
      <w:rFonts w:ascii="A-OTF リュウミン Pro L-KL" w:eastAsia="A-OTF リュウミン Pro L-KL" w:hAnsi="ＭＳ Ｐ明朝"/>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0063743">
      <w:bodyDiv w:val="1"/>
      <w:marLeft w:val="0"/>
      <w:marRight w:val="0"/>
      <w:marTop w:val="0"/>
      <w:marBottom w:val="0"/>
      <w:divBdr>
        <w:top w:val="none" w:sz="0" w:space="0" w:color="auto"/>
        <w:left w:val="none" w:sz="0" w:space="0" w:color="auto"/>
        <w:bottom w:val="none" w:sz="0" w:space="0" w:color="auto"/>
        <w:right w:val="none" w:sz="0" w:space="0" w:color="auto"/>
      </w:divBdr>
    </w:div>
    <w:div w:id="885335587">
      <w:marLeft w:val="0"/>
      <w:marRight w:val="0"/>
      <w:marTop w:val="0"/>
      <w:marBottom w:val="0"/>
      <w:divBdr>
        <w:top w:val="none" w:sz="0" w:space="0" w:color="auto"/>
        <w:left w:val="none" w:sz="0" w:space="0" w:color="auto"/>
        <w:bottom w:val="none" w:sz="0" w:space="0" w:color="auto"/>
        <w:right w:val="none" w:sz="0" w:space="0" w:color="auto"/>
      </w:divBdr>
      <w:divsChild>
        <w:div w:id="885335603">
          <w:marLeft w:val="1526"/>
          <w:marRight w:val="0"/>
          <w:marTop w:val="96"/>
          <w:marBottom w:val="0"/>
          <w:divBdr>
            <w:top w:val="none" w:sz="0" w:space="0" w:color="auto"/>
            <w:left w:val="none" w:sz="0" w:space="0" w:color="auto"/>
            <w:bottom w:val="none" w:sz="0" w:space="0" w:color="auto"/>
            <w:right w:val="none" w:sz="0" w:space="0" w:color="auto"/>
          </w:divBdr>
        </w:div>
        <w:div w:id="885335604">
          <w:marLeft w:val="1526"/>
          <w:marRight w:val="0"/>
          <w:marTop w:val="96"/>
          <w:marBottom w:val="0"/>
          <w:divBdr>
            <w:top w:val="none" w:sz="0" w:space="0" w:color="auto"/>
            <w:left w:val="none" w:sz="0" w:space="0" w:color="auto"/>
            <w:bottom w:val="none" w:sz="0" w:space="0" w:color="auto"/>
            <w:right w:val="none" w:sz="0" w:space="0" w:color="auto"/>
          </w:divBdr>
        </w:div>
        <w:div w:id="885335650">
          <w:marLeft w:val="1526"/>
          <w:marRight w:val="0"/>
          <w:marTop w:val="96"/>
          <w:marBottom w:val="0"/>
          <w:divBdr>
            <w:top w:val="none" w:sz="0" w:space="0" w:color="auto"/>
            <w:left w:val="none" w:sz="0" w:space="0" w:color="auto"/>
            <w:bottom w:val="none" w:sz="0" w:space="0" w:color="auto"/>
            <w:right w:val="none" w:sz="0" w:space="0" w:color="auto"/>
          </w:divBdr>
        </w:div>
        <w:div w:id="885335670">
          <w:marLeft w:val="1526"/>
          <w:marRight w:val="0"/>
          <w:marTop w:val="96"/>
          <w:marBottom w:val="0"/>
          <w:divBdr>
            <w:top w:val="none" w:sz="0" w:space="0" w:color="auto"/>
            <w:left w:val="none" w:sz="0" w:space="0" w:color="auto"/>
            <w:bottom w:val="none" w:sz="0" w:space="0" w:color="auto"/>
            <w:right w:val="none" w:sz="0" w:space="0" w:color="auto"/>
          </w:divBdr>
        </w:div>
        <w:div w:id="885335682">
          <w:marLeft w:val="1526"/>
          <w:marRight w:val="0"/>
          <w:marTop w:val="96"/>
          <w:marBottom w:val="0"/>
          <w:divBdr>
            <w:top w:val="none" w:sz="0" w:space="0" w:color="auto"/>
            <w:left w:val="none" w:sz="0" w:space="0" w:color="auto"/>
            <w:bottom w:val="none" w:sz="0" w:space="0" w:color="auto"/>
            <w:right w:val="none" w:sz="0" w:space="0" w:color="auto"/>
          </w:divBdr>
        </w:div>
        <w:div w:id="885335688">
          <w:marLeft w:val="1526"/>
          <w:marRight w:val="0"/>
          <w:marTop w:val="96"/>
          <w:marBottom w:val="0"/>
          <w:divBdr>
            <w:top w:val="none" w:sz="0" w:space="0" w:color="auto"/>
            <w:left w:val="none" w:sz="0" w:space="0" w:color="auto"/>
            <w:bottom w:val="none" w:sz="0" w:space="0" w:color="auto"/>
            <w:right w:val="none" w:sz="0" w:space="0" w:color="auto"/>
          </w:divBdr>
        </w:div>
      </w:divsChild>
    </w:div>
    <w:div w:id="885335588">
      <w:marLeft w:val="0"/>
      <w:marRight w:val="0"/>
      <w:marTop w:val="0"/>
      <w:marBottom w:val="0"/>
      <w:divBdr>
        <w:top w:val="none" w:sz="0" w:space="0" w:color="auto"/>
        <w:left w:val="none" w:sz="0" w:space="0" w:color="auto"/>
        <w:bottom w:val="none" w:sz="0" w:space="0" w:color="auto"/>
        <w:right w:val="none" w:sz="0" w:space="0" w:color="auto"/>
      </w:divBdr>
    </w:div>
    <w:div w:id="885335590">
      <w:marLeft w:val="0"/>
      <w:marRight w:val="0"/>
      <w:marTop w:val="0"/>
      <w:marBottom w:val="0"/>
      <w:divBdr>
        <w:top w:val="none" w:sz="0" w:space="0" w:color="auto"/>
        <w:left w:val="none" w:sz="0" w:space="0" w:color="auto"/>
        <w:bottom w:val="none" w:sz="0" w:space="0" w:color="auto"/>
        <w:right w:val="none" w:sz="0" w:space="0" w:color="auto"/>
      </w:divBdr>
    </w:div>
    <w:div w:id="885335592">
      <w:marLeft w:val="0"/>
      <w:marRight w:val="0"/>
      <w:marTop w:val="0"/>
      <w:marBottom w:val="0"/>
      <w:divBdr>
        <w:top w:val="none" w:sz="0" w:space="0" w:color="auto"/>
        <w:left w:val="none" w:sz="0" w:space="0" w:color="auto"/>
        <w:bottom w:val="none" w:sz="0" w:space="0" w:color="auto"/>
        <w:right w:val="none" w:sz="0" w:space="0" w:color="auto"/>
      </w:divBdr>
    </w:div>
    <w:div w:id="885335593">
      <w:marLeft w:val="0"/>
      <w:marRight w:val="0"/>
      <w:marTop w:val="0"/>
      <w:marBottom w:val="0"/>
      <w:divBdr>
        <w:top w:val="none" w:sz="0" w:space="0" w:color="auto"/>
        <w:left w:val="none" w:sz="0" w:space="0" w:color="auto"/>
        <w:bottom w:val="none" w:sz="0" w:space="0" w:color="auto"/>
        <w:right w:val="none" w:sz="0" w:space="0" w:color="auto"/>
      </w:divBdr>
    </w:div>
    <w:div w:id="885335595">
      <w:marLeft w:val="0"/>
      <w:marRight w:val="0"/>
      <w:marTop w:val="0"/>
      <w:marBottom w:val="0"/>
      <w:divBdr>
        <w:top w:val="none" w:sz="0" w:space="0" w:color="auto"/>
        <w:left w:val="none" w:sz="0" w:space="0" w:color="auto"/>
        <w:bottom w:val="none" w:sz="0" w:space="0" w:color="auto"/>
        <w:right w:val="none" w:sz="0" w:space="0" w:color="auto"/>
      </w:divBdr>
      <w:divsChild>
        <w:div w:id="885335648">
          <w:marLeft w:val="1166"/>
          <w:marRight w:val="0"/>
          <w:marTop w:val="120"/>
          <w:marBottom w:val="0"/>
          <w:divBdr>
            <w:top w:val="none" w:sz="0" w:space="0" w:color="auto"/>
            <w:left w:val="none" w:sz="0" w:space="0" w:color="auto"/>
            <w:bottom w:val="none" w:sz="0" w:space="0" w:color="auto"/>
            <w:right w:val="none" w:sz="0" w:space="0" w:color="auto"/>
          </w:divBdr>
        </w:div>
        <w:div w:id="885335674">
          <w:marLeft w:val="1166"/>
          <w:marRight w:val="0"/>
          <w:marTop w:val="120"/>
          <w:marBottom w:val="0"/>
          <w:divBdr>
            <w:top w:val="none" w:sz="0" w:space="0" w:color="auto"/>
            <w:left w:val="none" w:sz="0" w:space="0" w:color="auto"/>
            <w:bottom w:val="none" w:sz="0" w:space="0" w:color="auto"/>
            <w:right w:val="none" w:sz="0" w:space="0" w:color="auto"/>
          </w:divBdr>
        </w:div>
      </w:divsChild>
    </w:div>
    <w:div w:id="885335596">
      <w:marLeft w:val="0"/>
      <w:marRight w:val="0"/>
      <w:marTop w:val="0"/>
      <w:marBottom w:val="0"/>
      <w:divBdr>
        <w:top w:val="none" w:sz="0" w:space="0" w:color="auto"/>
        <w:left w:val="none" w:sz="0" w:space="0" w:color="auto"/>
        <w:bottom w:val="none" w:sz="0" w:space="0" w:color="auto"/>
        <w:right w:val="none" w:sz="0" w:space="0" w:color="auto"/>
      </w:divBdr>
    </w:div>
    <w:div w:id="885335597">
      <w:marLeft w:val="0"/>
      <w:marRight w:val="0"/>
      <w:marTop w:val="0"/>
      <w:marBottom w:val="0"/>
      <w:divBdr>
        <w:top w:val="none" w:sz="0" w:space="0" w:color="auto"/>
        <w:left w:val="none" w:sz="0" w:space="0" w:color="auto"/>
        <w:bottom w:val="none" w:sz="0" w:space="0" w:color="auto"/>
        <w:right w:val="none" w:sz="0" w:space="0" w:color="auto"/>
      </w:divBdr>
    </w:div>
    <w:div w:id="885335598">
      <w:marLeft w:val="0"/>
      <w:marRight w:val="0"/>
      <w:marTop w:val="0"/>
      <w:marBottom w:val="0"/>
      <w:divBdr>
        <w:top w:val="none" w:sz="0" w:space="0" w:color="auto"/>
        <w:left w:val="none" w:sz="0" w:space="0" w:color="auto"/>
        <w:bottom w:val="none" w:sz="0" w:space="0" w:color="auto"/>
        <w:right w:val="none" w:sz="0" w:space="0" w:color="auto"/>
      </w:divBdr>
    </w:div>
    <w:div w:id="885335600">
      <w:marLeft w:val="0"/>
      <w:marRight w:val="0"/>
      <w:marTop w:val="0"/>
      <w:marBottom w:val="0"/>
      <w:divBdr>
        <w:top w:val="none" w:sz="0" w:space="0" w:color="auto"/>
        <w:left w:val="none" w:sz="0" w:space="0" w:color="auto"/>
        <w:bottom w:val="none" w:sz="0" w:space="0" w:color="auto"/>
        <w:right w:val="none" w:sz="0" w:space="0" w:color="auto"/>
      </w:divBdr>
    </w:div>
    <w:div w:id="885335601">
      <w:marLeft w:val="0"/>
      <w:marRight w:val="0"/>
      <w:marTop w:val="0"/>
      <w:marBottom w:val="0"/>
      <w:divBdr>
        <w:top w:val="none" w:sz="0" w:space="0" w:color="auto"/>
        <w:left w:val="none" w:sz="0" w:space="0" w:color="auto"/>
        <w:bottom w:val="none" w:sz="0" w:space="0" w:color="auto"/>
        <w:right w:val="none" w:sz="0" w:space="0" w:color="auto"/>
      </w:divBdr>
    </w:div>
    <w:div w:id="885335607">
      <w:marLeft w:val="0"/>
      <w:marRight w:val="0"/>
      <w:marTop w:val="0"/>
      <w:marBottom w:val="0"/>
      <w:divBdr>
        <w:top w:val="none" w:sz="0" w:space="0" w:color="auto"/>
        <w:left w:val="none" w:sz="0" w:space="0" w:color="auto"/>
        <w:bottom w:val="none" w:sz="0" w:space="0" w:color="auto"/>
        <w:right w:val="none" w:sz="0" w:space="0" w:color="auto"/>
      </w:divBdr>
      <w:divsChild>
        <w:div w:id="885335594">
          <w:marLeft w:val="1166"/>
          <w:marRight w:val="0"/>
          <w:marTop w:val="154"/>
          <w:marBottom w:val="0"/>
          <w:divBdr>
            <w:top w:val="none" w:sz="0" w:space="0" w:color="auto"/>
            <w:left w:val="none" w:sz="0" w:space="0" w:color="auto"/>
            <w:bottom w:val="none" w:sz="0" w:space="0" w:color="auto"/>
            <w:right w:val="none" w:sz="0" w:space="0" w:color="auto"/>
          </w:divBdr>
        </w:div>
        <w:div w:id="885335599">
          <w:marLeft w:val="1166"/>
          <w:marRight w:val="0"/>
          <w:marTop w:val="154"/>
          <w:marBottom w:val="0"/>
          <w:divBdr>
            <w:top w:val="none" w:sz="0" w:space="0" w:color="auto"/>
            <w:left w:val="none" w:sz="0" w:space="0" w:color="auto"/>
            <w:bottom w:val="none" w:sz="0" w:space="0" w:color="auto"/>
            <w:right w:val="none" w:sz="0" w:space="0" w:color="auto"/>
          </w:divBdr>
        </w:div>
        <w:div w:id="885335628">
          <w:marLeft w:val="1166"/>
          <w:marRight w:val="0"/>
          <w:marTop w:val="154"/>
          <w:marBottom w:val="0"/>
          <w:divBdr>
            <w:top w:val="none" w:sz="0" w:space="0" w:color="auto"/>
            <w:left w:val="none" w:sz="0" w:space="0" w:color="auto"/>
            <w:bottom w:val="none" w:sz="0" w:space="0" w:color="auto"/>
            <w:right w:val="none" w:sz="0" w:space="0" w:color="auto"/>
          </w:divBdr>
        </w:div>
        <w:div w:id="885335698">
          <w:marLeft w:val="1166"/>
          <w:marRight w:val="0"/>
          <w:marTop w:val="154"/>
          <w:marBottom w:val="0"/>
          <w:divBdr>
            <w:top w:val="none" w:sz="0" w:space="0" w:color="auto"/>
            <w:left w:val="none" w:sz="0" w:space="0" w:color="auto"/>
            <w:bottom w:val="none" w:sz="0" w:space="0" w:color="auto"/>
            <w:right w:val="none" w:sz="0" w:space="0" w:color="auto"/>
          </w:divBdr>
        </w:div>
      </w:divsChild>
    </w:div>
    <w:div w:id="885335611">
      <w:marLeft w:val="0"/>
      <w:marRight w:val="0"/>
      <w:marTop w:val="0"/>
      <w:marBottom w:val="0"/>
      <w:divBdr>
        <w:top w:val="none" w:sz="0" w:space="0" w:color="auto"/>
        <w:left w:val="none" w:sz="0" w:space="0" w:color="auto"/>
        <w:bottom w:val="none" w:sz="0" w:space="0" w:color="auto"/>
        <w:right w:val="none" w:sz="0" w:space="0" w:color="auto"/>
      </w:divBdr>
      <w:divsChild>
        <w:div w:id="885335655">
          <w:marLeft w:val="1166"/>
          <w:marRight w:val="0"/>
          <w:marTop w:val="154"/>
          <w:marBottom w:val="0"/>
          <w:divBdr>
            <w:top w:val="none" w:sz="0" w:space="0" w:color="auto"/>
            <w:left w:val="none" w:sz="0" w:space="0" w:color="auto"/>
            <w:bottom w:val="none" w:sz="0" w:space="0" w:color="auto"/>
            <w:right w:val="none" w:sz="0" w:space="0" w:color="auto"/>
          </w:divBdr>
        </w:div>
        <w:div w:id="885335677">
          <w:marLeft w:val="1166"/>
          <w:marRight w:val="0"/>
          <w:marTop w:val="154"/>
          <w:marBottom w:val="0"/>
          <w:divBdr>
            <w:top w:val="none" w:sz="0" w:space="0" w:color="auto"/>
            <w:left w:val="none" w:sz="0" w:space="0" w:color="auto"/>
            <w:bottom w:val="none" w:sz="0" w:space="0" w:color="auto"/>
            <w:right w:val="none" w:sz="0" w:space="0" w:color="auto"/>
          </w:divBdr>
        </w:div>
        <w:div w:id="885335679">
          <w:marLeft w:val="1166"/>
          <w:marRight w:val="0"/>
          <w:marTop w:val="154"/>
          <w:marBottom w:val="0"/>
          <w:divBdr>
            <w:top w:val="none" w:sz="0" w:space="0" w:color="auto"/>
            <w:left w:val="none" w:sz="0" w:space="0" w:color="auto"/>
            <w:bottom w:val="none" w:sz="0" w:space="0" w:color="auto"/>
            <w:right w:val="none" w:sz="0" w:space="0" w:color="auto"/>
          </w:divBdr>
        </w:div>
      </w:divsChild>
    </w:div>
    <w:div w:id="885335614">
      <w:marLeft w:val="0"/>
      <w:marRight w:val="0"/>
      <w:marTop w:val="0"/>
      <w:marBottom w:val="0"/>
      <w:divBdr>
        <w:top w:val="none" w:sz="0" w:space="0" w:color="auto"/>
        <w:left w:val="none" w:sz="0" w:space="0" w:color="auto"/>
        <w:bottom w:val="none" w:sz="0" w:space="0" w:color="auto"/>
        <w:right w:val="none" w:sz="0" w:space="0" w:color="auto"/>
      </w:divBdr>
    </w:div>
    <w:div w:id="885335615">
      <w:marLeft w:val="0"/>
      <w:marRight w:val="0"/>
      <w:marTop w:val="0"/>
      <w:marBottom w:val="0"/>
      <w:divBdr>
        <w:top w:val="none" w:sz="0" w:space="0" w:color="auto"/>
        <w:left w:val="none" w:sz="0" w:space="0" w:color="auto"/>
        <w:bottom w:val="none" w:sz="0" w:space="0" w:color="auto"/>
        <w:right w:val="none" w:sz="0" w:space="0" w:color="auto"/>
      </w:divBdr>
    </w:div>
    <w:div w:id="885335616">
      <w:marLeft w:val="0"/>
      <w:marRight w:val="0"/>
      <w:marTop w:val="0"/>
      <w:marBottom w:val="0"/>
      <w:divBdr>
        <w:top w:val="none" w:sz="0" w:space="0" w:color="auto"/>
        <w:left w:val="none" w:sz="0" w:space="0" w:color="auto"/>
        <w:bottom w:val="none" w:sz="0" w:space="0" w:color="auto"/>
        <w:right w:val="none" w:sz="0" w:space="0" w:color="auto"/>
      </w:divBdr>
      <w:divsChild>
        <w:div w:id="885335658">
          <w:marLeft w:val="0"/>
          <w:marRight w:val="0"/>
          <w:marTop w:val="0"/>
          <w:marBottom w:val="0"/>
          <w:divBdr>
            <w:top w:val="none" w:sz="0" w:space="0" w:color="auto"/>
            <w:left w:val="none" w:sz="0" w:space="0" w:color="auto"/>
            <w:bottom w:val="none" w:sz="0" w:space="0" w:color="auto"/>
            <w:right w:val="none" w:sz="0" w:space="0" w:color="auto"/>
          </w:divBdr>
          <w:divsChild>
            <w:div w:id="885335632">
              <w:marLeft w:val="0"/>
              <w:marRight w:val="0"/>
              <w:marTop w:val="0"/>
              <w:marBottom w:val="0"/>
              <w:divBdr>
                <w:top w:val="none" w:sz="0" w:space="0" w:color="auto"/>
                <w:left w:val="none" w:sz="0" w:space="0" w:color="auto"/>
                <w:bottom w:val="none" w:sz="0" w:space="0" w:color="auto"/>
                <w:right w:val="none" w:sz="0" w:space="0" w:color="auto"/>
              </w:divBdr>
              <w:divsChild>
                <w:div w:id="885335689">
                  <w:marLeft w:val="0"/>
                  <w:marRight w:val="0"/>
                  <w:marTop w:val="33"/>
                  <w:marBottom w:val="33"/>
                  <w:divBdr>
                    <w:top w:val="single" w:sz="6" w:space="3" w:color="82CAB1"/>
                    <w:left w:val="single" w:sz="6" w:space="3" w:color="82CAB1"/>
                    <w:bottom w:val="single" w:sz="6" w:space="3" w:color="82CAB1"/>
                    <w:right w:val="single" w:sz="6" w:space="3" w:color="82CAB1"/>
                  </w:divBdr>
                </w:div>
              </w:divsChild>
            </w:div>
          </w:divsChild>
        </w:div>
      </w:divsChild>
    </w:div>
    <w:div w:id="885335617">
      <w:marLeft w:val="0"/>
      <w:marRight w:val="0"/>
      <w:marTop w:val="0"/>
      <w:marBottom w:val="0"/>
      <w:divBdr>
        <w:top w:val="none" w:sz="0" w:space="0" w:color="auto"/>
        <w:left w:val="none" w:sz="0" w:space="0" w:color="auto"/>
        <w:bottom w:val="none" w:sz="0" w:space="0" w:color="auto"/>
        <w:right w:val="none" w:sz="0" w:space="0" w:color="auto"/>
      </w:divBdr>
    </w:div>
    <w:div w:id="885335618">
      <w:marLeft w:val="0"/>
      <w:marRight w:val="0"/>
      <w:marTop w:val="0"/>
      <w:marBottom w:val="0"/>
      <w:divBdr>
        <w:top w:val="none" w:sz="0" w:space="0" w:color="auto"/>
        <w:left w:val="none" w:sz="0" w:space="0" w:color="auto"/>
        <w:bottom w:val="none" w:sz="0" w:space="0" w:color="auto"/>
        <w:right w:val="none" w:sz="0" w:space="0" w:color="auto"/>
      </w:divBdr>
    </w:div>
    <w:div w:id="885335619">
      <w:marLeft w:val="0"/>
      <w:marRight w:val="0"/>
      <w:marTop w:val="0"/>
      <w:marBottom w:val="0"/>
      <w:divBdr>
        <w:top w:val="none" w:sz="0" w:space="0" w:color="auto"/>
        <w:left w:val="none" w:sz="0" w:space="0" w:color="auto"/>
        <w:bottom w:val="none" w:sz="0" w:space="0" w:color="auto"/>
        <w:right w:val="none" w:sz="0" w:space="0" w:color="auto"/>
      </w:divBdr>
    </w:div>
    <w:div w:id="885335620">
      <w:marLeft w:val="0"/>
      <w:marRight w:val="0"/>
      <w:marTop w:val="0"/>
      <w:marBottom w:val="0"/>
      <w:divBdr>
        <w:top w:val="none" w:sz="0" w:space="0" w:color="auto"/>
        <w:left w:val="none" w:sz="0" w:space="0" w:color="auto"/>
        <w:bottom w:val="none" w:sz="0" w:space="0" w:color="auto"/>
        <w:right w:val="none" w:sz="0" w:space="0" w:color="auto"/>
      </w:divBdr>
    </w:div>
    <w:div w:id="885335621">
      <w:marLeft w:val="0"/>
      <w:marRight w:val="0"/>
      <w:marTop w:val="0"/>
      <w:marBottom w:val="0"/>
      <w:divBdr>
        <w:top w:val="none" w:sz="0" w:space="0" w:color="auto"/>
        <w:left w:val="none" w:sz="0" w:space="0" w:color="auto"/>
        <w:bottom w:val="none" w:sz="0" w:space="0" w:color="auto"/>
        <w:right w:val="none" w:sz="0" w:space="0" w:color="auto"/>
      </w:divBdr>
    </w:div>
    <w:div w:id="885335622">
      <w:marLeft w:val="0"/>
      <w:marRight w:val="0"/>
      <w:marTop w:val="0"/>
      <w:marBottom w:val="0"/>
      <w:divBdr>
        <w:top w:val="none" w:sz="0" w:space="0" w:color="auto"/>
        <w:left w:val="none" w:sz="0" w:space="0" w:color="auto"/>
        <w:bottom w:val="none" w:sz="0" w:space="0" w:color="auto"/>
        <w:right w:val="none" w:sz="0" w:space="0" w:color="auto"/>
      </w:divBdr>
    </w:div>
    <w:div w:id="885335623">
      <w:marLeft w:val="0"/>
      <w:marRight w:val="0"/>
      <w:marTop w:val="0"/>
      <w:marBottom w:val="0"/>
      <w:divBdr>
        <w:top w:val="none" w:sz="0" w:space="0" w:color="auto"/>
        <w:left w:val="none" w:sz="0" w:space="0" w:color="auto"/>
        <w:bottom w:val="none" w:sz="0" w:space="0" w:color="auto"/>
        <w:right w:val="none" w:sz="0" w:space="0" w:color="auto"/>
      </w:divBdr>
    </w:div>
    <w:div w:id="885335625">
      <w:marLeft w:val="0"/>
      <w:marRight w:val="0"/>
      <w:marTop w:val="0"/>
      <w:marBottom w:val="0"/>
      <w:divBdr>
        <w:top w:val="none" w:sz="0" w:space="0" w:color="auto"/>
        <w:left w:val="none" w:sz="0" w:space="0" w:color="auto"/>
        <w:bottom w:val="none" w:sz="0" w:space="0" w:color="auto"/>
        <w:right w:val="none" w:sz="0" w:space="0" w:color="auto"/>
      </w:divBdr>
    </w:div>
    <w:div w:id="885335626">
      <w:marLeft w:val="0"/>
      <w:marRight w:val="0"/>
      <w:marTop w:val="0"/>
      <w:marBottom w:val="0"/>
      <w:divBdr>
        <w:top w:val="none" w:sz="0" w:space="0" w:color="auto"/>
        <w:left w:val="none" w:sz="0" w:space="0" w:color="auto"/>
        <w:bottom w:val="none" w:sz="0" w:space="0" w:color="auto"/>
        <w:right w:val="none" w:sz="0" w:space="0" w:color="auto"/>
      </w:divBdr>
    </w:div>
    <w:div w:id="885335627">
      <w:marLeft w:val="0"/>
      <w:marRight w:val="0"/>
      <w:marTop w:val="0"/>
      <w:marBottom w:val="0"/>
      <w:divBdr>
        <w:top w:val="none" w:sz="0" w:space="0" w:color="auto"/>
        <w:left w:val="none" w:sz="0" w:space="0" w:color="auto"/>
        <w:bottom w:val="none" w:sz="0" w:space="0" w:color="auto"/>
        <w:right w:val="none" w:sz="0" w:space="0" w:color="auto"/>
      </w:divBdr>
    </w:div>
    <w:div w:id="885335629">
      <w:marLeft w:val="0"/>
      <w:marRight w:val="0"/>
      <w:marTop w:val="0"/>
      <w:marBottom w:val="0"/>
      <w:divBdr>
        <w:top w:val="none" w:sz="0" w:space="0" w:color="auto"/>
        <w:left w:val="none" w:sz="0" w:space="0" w:color="auto"/>
        <w:bottom w:val="none" w:sz="0" w:space="0" w:color="auto"/>
        <w:right w:val="none" w:sz="0" w:space="0" w:color="auto"/>
      </w:divBdr>
    </w:div>
    <w:div w:id="885335630">
      <w:marLeft w:val="0"/>
      <w:marRight w:val="0"/>
      <w:marTop w:val="0"/>
      <w:marBottom w:val="0"/>
      <w:divBdr>
        <w:top w:val="none" w:sz="0" w:space="0" w:color="auto"/>
        <w:left w:val="none" w:sz="0" w:space="0" w:color="auto"/>
        <w:bottom w:val="none" w:sz="0" w:space="0" w:color="auto"/>
        <w:right w:val="none" w:sz="0" w:space="0" w:color="auto"/>
      </w:divBdr>
    </w:div>
    <w:div w:id="885335631">
      <w:marLeft w:val="0"/>
      <w:marRight w:val="0"/>
      <w:marTop w:val="0"/>
      <w:marBottom w:val="0"/>
      <w:divBdr>
        <w:top w:val="none" w:sz="0" w:space="0" w:color="auto"/>
        <w:left w:val="none" w:sz="0" w:space="0" w:color="auto"/>
        <w:bottom w:val="none" w:sz="0" w:space="0" w:color="auto"/>
        <w:right w:val="none" w:sz="0" w:space="0" w:color="auto"/>
      </w:divBdr>
    </w:div>
    <w:div w:id="885335633">
      <w:marLeft w:val="0"/>
      <w:marRight w:val="0"/>
      <w:marTop w:val="0"/>
      <w:marBottom w:val="0"/>
      <w:divBdr>
        <w:top w:val="none" w:sz="0" w:space="0" w:color="auto"/>
        <w:left w:val="none" w:sz="0" w:space="0" w:color="auto"/>
        <w:bottom w:val="none" w:sz="0" w:space="0" w:color="auto"/>
        <w:right w:val="none" w:sz="0" w:space="0" w:color="auto"/>
      </w:divBdr>
    </w:div>
    <w:div w:id="885335634">
      <w:marLeft w:val="0"/>
      <w:marRight w:val="0"/>
      <w:marTop w:val="0"/>
      <w:marBottom w:val="0"/>
      <w:divBdr>
        <w:top w:val="none" w:sz="0" w:space="0" w:color="auto"/>
        <w:left w:val="none" w:sz="0" w:space="0" w:color="auto"/>
        <w:bottom w:val="none" w:sz="0" w:space="0" w:color="auto"/>
        <w:right w:val="none" w:sz="0" w:space="0" w:color="auto"/>
      </w:divBdr>
    </w:div>
    <w:div w:id="885335635">
      <w:marLeft w:val="0"/>
      <w:marRight w:val="0"/>
      <w:marTop w:val="0"/>
      <w:marBottom w:val="0"/>
      <w:divBdr>
        <w:top w:val="none" w:sz="0" w:space="0" w:color="auto"/>
        <w:left w:val="none" w:sz="0" w:space="0" w:color="auto"/>
        <w:bottom w:val="none" w:sz="0" w:space="0" w:color="auto"/>
        <w:right w:val="none" w:sz="0" w:space="0" w:color="auto"/>
      </w:divBdr>
      <w:divsChild>
        <w:div w:id="885335609">
          <w:marLeft w:val="1166"/>
          <w:marRight w:val="0"/>
          <w:marTop w:val="154"/>
          <w:marBottom w:val="0"/>
          <w:divBdr>
            <w:top w:val="none" w:sz="0" w:space="0" w:color="auto"/>
            <w:left w:val="none" w:sz="0" w:space="0" w:color="auto"/>
            <w:bottom w:val="none" w:sz="0" w:space="0" w:color="auto"/>
            <w:right w:val="none" w:sz="0" w:space="0" w:color="auto"/>
          </w:divBdr>
        </w:div>
        <w:div w:id="885335612">
          <w:marLeft w:val="1166"/>
          <w:marRight w:val="0"/>
          <w:marTop w:val="154"/>
          <w:marBottom w:val="0"/>
          <w:divBdr>
            <w:top w:val="none" w:sz="0" w:space="0" w:color="auto"/>
            <w:left w:val="none" w:sz="0" w:space="0" w:color="auto"/>
            <w:bottom w:val="none" w:sz="0" w:space="0" w:color="auto"/>
            <w:right w:val="none" w:sz="0" w:space="0" w:color="auto"/>
          </w:divBdr>
        </w:div>
        <w:div w:id="885335613">
          <w:marLeft w:val="1166"/>
          <w:marRight w:val="0"/>
          <w:marTop w:val="154"/>
          <w:marBottom w:val="0"/>
          <w:divBdr>
            <w:top w:val="none" w:sz="0" w:space="0" w:color="auto"/>
            <w:left w:val="none" w:sz="0" w:space="0" w:color="auto"/>
            <w:bottom w:val="none" w:sz="0" w:space="0" w:color="auto"/>
            <w:right w:val="none" w:sz="0" w:space="0" w:color="auto"/>
          </w:divBdr>
        </w:div>
        <w:div w:id="885335657">
          <w:marLeft w:val="1166"/>
          <w:marRight w:val="0"/>
          <w:marTop w:val="154"/>
          <w:marBottom w:val="0"/>
          <w:divBdr>
            <w:top w:val="none" w:sz="0" w:space="0" w:color="auto"/>
            <w:left w:val="none" w:sz="0" w:space="0" w:color="auto"/>
            <w:bottom w:val="none" w:sz="0" w:space="0" w:color="auto"/>
            <w:right w:val="none" w:sz="0" w:space="0" w:color="auto"/>
          </w:divBdr>
        </w:div>
        <w:div w:id="885335676">
          <w:marLeft w:val="1166"/>
          <w:marRight w:val="0"/>
          <w:marTop w:val="154"/>
          <w:marBottom w:val="0"/>
          <w:divBdr>
            <w:top w:val="none" w:sz="0" w:space="0" w:color="auto"/>
            <w:left w:val="none" w:sz="0" w:space="0" w:color="auto"/>
            <w:bottom w:val="none" w:sz="0" w:space="0" w:color="auto"/>
            <w:right w:val="none" w:sz="0" w:space="0" w:color="auto"/>
          </w:divBdr>
        </w:div>
        <w:div w:id="885335696">
          <w:marLeft w:val="1166"/>
          <w:marRight w:val="0"/>
          <w:marTop w:val="154"/>
          <w:marBottom w:val="0"/>
          <w:divBdr>
            <w:top w:val="none" w:sz="0" w:space="0" w:color="auto"/>
            <w:left w:val="none" w:sz="0" w:space="0" w:color="auto"/>
            <w:bottom w:val="none" w:sz="0" w:space="0" w:color="auto"/>
            <w:right w:val="none" w:sz="0" w:space="0" w:color="auto"/>
          </w:divBdr>
        </w:div>
      </w:divsChild>
    </w:div>
    <w:div w:id="885335636">
      <w:marLeft w:val="0"/>
      <w:marRight w:val="0"/>
      <w:marTop w:val="0"/>
      <w:marBottom w:val="0"/>
      <w:divBdr>
        <w:top w:val="none" w:sz="0" w:space="0" w:color="auto"/>
        <w:left w:val="none" w:sz="0" w:space="0" w:color="auto"/>
        <w:bottom w:val="none" w:sz="0" w:space="0" w:color="auto"/>
        <w:right w:val="none" w:sz="0" w:space="0" w:color="auto"/>
      </w:divBdr>
    </w:div>
    <w:div w:id="885335637">
      <w:marLeft w:val="0"/>
      <w:marRight w:val="0"/>
      <w:marTop w:val="0"/>
      <w:marBottom w:val="0"/>
      <w:divBdr>
        <w:top w:val="none" w:sz="0" w:space="0" w:color="auto"/>
        <w:left w:val="none" w:sz="0" w:space="0" w:color="auto"/>
        <w:bottom w:val="none" w:sz="0" w:space="0" w:color="auto"/>
        <w:right w:val="none" w:sz="0" w:space="0" w:color="auto"/>
      </w:divBdr>
    </w:div>
    <w:div w:id="885335638">
      <w:marLeft w:val="0"/>
      <w:marRight w:val="0"/>
      <w:marTop w:val="0"/>
      <w:marBottom w:val="0"/>
      <w:divBdr>
        <w:top w:val="none" w:sz="0" w:space="0" w:color="auto"/>
        <w:left w:val="none" w:sz="0" w:space="0" w:color="auto"/>
        <w:bottom w:val="none" w:sz="0" w:space="0" w:color="auto"/>
        <w:right w:val="none" w:sz="0" w:space="0" w:color="auto"/>
      </w:divBdr>
    </w:div>
    <w:div w:id="885335639">
      <w:marLeft w:val="0"/>
      <w:marRight w:val="0"/>
      <w:marTop w:val="0"/>
      <w:marBottom w:val="0"/>
      <w:divBdr>
        <w:top w:val="none" w:sz="0" w:space="0" w:color="auto"/>
        <w:left w:val="none" w:sz="0" w:space="0" w:color="auto"/>
        <w:bottom w:val="none" w:sz="0" w:space="0" w:color="auto"/>
        <w:right w:val="none" w:sz="0" w:space="0" w:color="auto"/>
      </w:divBdr>
    </w:div>
    <w:div w:id="885335642">
      <w:marLeft w:val="0"/>
      <w:marRight w:val="0"/>
      <w:marTop w:val="0"/>
      <w:marBottom w:val="0"/>
      <w:divBdr>
        <w:top w:val="none" w:sz="0" w:space="0" w:color="auto"/>
        <w:left w:val="none" w:sz="0" w:space="0" w:color="auto"/>
        <w:bottom w:val="none" w:sz="0" w:space="0" w:color="auto"/>
        <w:right w:val="none" w:sz="0" w:space="0" w:color="auto"/>
      </w:divBdr>
      <w:divsChild>
        <w:div w:id="885335591">
          <w:marLeft w:val="547"/>
          <w:marRight w:val="0"/>
          <w:marTop w:val="120"/>
          <w:marBottom w:val="0"/>
          <w:divBdr>
            <w:top w:val="none" w:sz="0" w:space="0" w:color="auto"/>
            <w:left w:val="none" w:sz="0" w:space="0" w:color="auto"/>
            <w:bottom w:val="none" w:sz="0" w:space="0" w:color="auto"/>
            <w:right w:val="none" w:sz="0" w:space="0" w:color="auto"/>
          </w:divBdr>
        </w:div>
        <w:div w:id="885335673">
          <w:marLeft w:val="547"/>
          <w:marRight w:val="0"/>
          <w:marTop w:val="120"/>
          <w:marBottom w:val="0"/>
          <w:divBdr>
            <w:top w:val="none" w:sz="0" w:space="0" w:color="auto"/>
            <w:left w:val="none" w:sz="0" w:space="0" w:color="auto"/>
            <w:bottom w:val="none" w:sz="0" w:space="0" w:color="auto"/>
            <w:right w:val="none" w:sz="0" w:space="0" w:color="auto"/>
          </w:divBdr>
        </w:div>
      </w:divsChild>
    </w:div>
    <w:div w:id="885335643">
      <w:marLeft w:val="0"/>
      <w:marRight w:val="0"/>
      <w:marTop w:val="0"/>
      <w:marBottom w:val="0"/>
      <w:divBdr>
        <w:top w:val="none" w:sz="0" w:space="0" w:color="auto"/>
        <w:left w:val="none" w:sz="0" w:space="0" w:color="auto"/>
        <w:bottom w:val="none" w:sz="0" w:space="0" w:color="auto"/>
        <w:right w:val="none" w:sz="0" w:space="0" w:color="auto"/>
      </w:divBdr>
      <w:divsChild>
        <w:div w:id="885335589">
          <w:marLeft w:val="1166"/>
          <w:marRight w:val="0"/>
          <w:marTop w:val="96"/>
          <w:marBottom w:val="0"/>
          <w:divBdr>
            <w:top w:val="none" w:sz="0" w:space="0" w:color="auto"/>
            <w:left w:val="none" w:sz="0" w:space="0" w:color="auto"/>
            <w:bottom w:val="none" w:sz="0" w:space="0" w:color="auto"/>
            <w:right w:val="none" w:sz="0" w:space="0" w:color="auto"/>
          </w:divBdr>
        </w:div>
      </w:divsChild>
    </w:div>
    <w:div w:id="885335644">
      <w:marLeft w:val="0"/>
      <w:marRight w:val="0"/>
      <w:marTop w:val="0"/>
      <w:marBottom w:val="0"/>
      <w:divBdr>
        <w:top w:val="none" w:sz="0" w:space="0" w:color="auto"/>
        <w:left w:val="none" w:sz="0" w:space="0" w:color="auto"/>
        <w:bottom w:val="none" w:sz="0" w:space="0" w:color="auto"/>
        <w:right w:val="none" w:sz="0" w:space="0" w:color="auto"/>
      </w:divBdr>
    </w:div>
    <w:div w:id="885335646">
      <w:marLeft w:val="0"/>
      <w:marRight w:val="0"/>
      <w:marTop w:val="0"/>
      <w:marBottom w:val="0"/>
      <w:divBdr>
        <w:top w:val="none" w:sz="0" w:space="0" w:color="auto"/>
        <w:left w:val="none" w:sz="0" w:space="0" w:color="auto"/>
        <w:bottom w:val="none" w:sz="0" w:space="0" w:color="auto"/>
        <w:right w:val="none" w:sz="0" w:space="0" w:color="auto"/>
      </w:divBdr>
    </w:div>
    <w:div w:id="885335647">
      <w:marLeft w:val="0"/>
      <w:marRight w:val="0"/>
      <w:marTop w:val="0"/>
      <w:marBottom w:val="0"/>
      <w:divBdr>
        <w:top w:val="none" w:sz="0" w:space="0" w:color="auto"/>
        <w:left w:val="none" w:sz="0" w:space="0" w:color="auto"/>
        <w:bottom w:val="none" w:sz="0" w:space="0" w:color="auto"/>
        <w:right w:val="none" w:sz="0" w:space="0" w:color="auto"/>
      </w:divBdr>
    </w:div>
    <w:div w:id="885335651">
      <w:marLeft w:val="0"/>
      <w:marRight w:val="0"/>
      <w:marTop w:val="0"/>
      <w:marBottom w:val="0"/>
      <w:divBdr>
        <w:top w:val="none" w:sz="0" w:space="0" w:color="auto"/>
        <w:left w:val="none" w:sz="0" w:space="0" w:color="auto"/>
        <w:bottom w:val="none" w:sz="0" w:space="0" w:color="auto"/>
        <w:right w:val="none" w:sz="0" w:space="0" w:color="auto"/>
      </w:divBdr>
    </w:div>
    <w:div w:id="885335652">
      <w:marLeft w:val="0"/>
      <w:marRight w:val="0"/>
      <w:marTop w:val="0"/>
      <w:marBottom w:val="0"/>
      <w:divBdr>
        <w:top w:val="none" w:sz="0" w:space="0" w:color="auto"/>
        <w:left w:val="none" w:sz="0" w:space="0" w:color="auto"/>
        <w:bottom w:val="none" w:sz="0" w:space="0" w:color="auto"/>
        <w:right w:val="none" w:sz="0" w:space="0" w:color="auto"/>
      </w:divBdr>
    </w:div>
    <w:div w:id="885335653">
      <w:marLeft w:val="0"/>
      <w:marRight w:val="0"/>
      <w:marTop w:val="0"/>
      <w:marBottom w:val="0"/>
      <w:divBdr>
        <w:top w:val="none" w:sz="0" w:space="0" w:color="auto"/>
        <w:left w:val="none" w:sz="0" w:space="0" w:color="auto"/>
        <w:bottom w:val="none" w:sz="0" w:space="0" w:color="auto"/>
        <w:right w:val="none" w:sz="0" w:space="0" w:color="auto"/>
      </w:divBdr>
    </w:div>
    <w:div w:id="885335656">
      <w:marLeft w:val="0"/>
      <w:marRight w:val="0"/>
      <w:marTop w:val="0"/>
      <w:marBottom w:val="0"/>
      <w:divBdr>
        <w:top w:val="none" w:sz="0" w:space="0" w:color="auto"/>
        <w:left w:val="none" w:sz="0" w:space="0" w:color="auto"/>
        <w:bottom w:val="none" w:sz="0" w:space="0" w:color="auto"/>
        <w:right w:val="none" w:sz="0" w:space="0" w:color="auto"/>
      </w:divBdr>
      <w:divsChild>
        <w:div w:id="885335602">
          <w:marLeft w:val="1166"/>
          <w:marRight w:val="0"/>
          <w:marTop w:val="106"/>
          <w:marBottom w:val="0"/>
          <w:divBdr>
            <w:top w:val="none" w:sz="0" w:space="0" w:color="auto"/>
            <w:left w:val="none" w:sz="0" w:space="0" w:color="auto"/>
            <w:bottom w:val="none" w:sz="0" w:space="0" w:color="auto"/>
            <w:right w:val="none" w:sz="0" w:space="0" w:color="auto"/>
          </w:divBdr>
        </w:div>
        <w:div w:id="885335641">
          <w:marLeft w:val="1166"/>
          <w:marRight w:val="0"/>
          <w:marTop w:val="106"/>
          <w:marBottom w:val="0"/>
          <w:divBdr>
            <w:top w:val="none" w:sz="0" w:space="0" w:color="auto"/>
            <w:left w:val="none" w:sz="0" w:space="0" w:color="auto"/>
            <w:bottom w:val="none" w:sz="0" w:space="0" w:color="auto"/>
            <w:right w:val="none" w:sz="0" w:space="0" w:color="auto"/>
          </w:divBdr>
        </w:div>
        <w:div w:id="885335645">
          <w:marLeft w:val="1166"/>
          <w:marRight w:val="0"/>
          <w:marTop w:val="106"/>
          <w:marBottom w:val="0"/>
          <w:divBdr>
            <w:top w:val="none" w:sz="0" w:space="0" w:color="auto"/>
            <w:left w:val="none" w:sz="0" w:space="0" w:color="auto"/>
            <w:bottom w:val="none" w:sz="0" w:space="0" w:color="auto"/>
            <w:right w:val="none" w:sz="0" w:space="0" w:color="auto"/>
          </w:divBdr>
        </w:div>
        <w:div w:id="885335699">
          <w:marLeft w:val="1166"/>
          <w:marRight w:val="0"/>
          <w:marTop w:val="106"/>
          <w:marBottom w:val="0"/>
          <w:divBdr>
            <w:top w:val="none" w:sz="0" w:space="0" w:color="auto"/>
            <w:left w:val="none" w:sz="0" w:space="0" w:color="auto"/>
            <w:bottom w:val="none" w:sz="0" w:space="0" w:color="auto"/>
            <w:right w:val="none" w:sz="0" w:space="0" w:color="auto"/>
          </w:divBdr>
        </w:div>
        <w:div w:id="885335700">
          <w:marLeft w:val="547"/>
          <w:marRight w:val="0"/>
          <w:marTop w:val="134"/>
          <w:marBottom w:val="0"/>
          <w:divBdr>
            <w:top w:val="none" w:sz="0" w:space="0" w:color="auto"/>
            <w:left w:val="none" w:sz="0" w:space="0" w:color="auto"/>
            <w:bottom w:val="none" w:sz="0" w:space="0" w:color="auto"/>
            <w:right w:val="none" w:sz="0" w:space="0" w:color="auto"/>
          </w:divBdr>
        </w:div>
      </w:divsChild>
    </w:div>
    <w:div w:id="885335660">
      <w:marLeft w:val="0"/>
      <w:marRight w:val="0"/>
      <w:marTop w:val="0"/>
      <w:marBottom w:val="0"/>
      <w:divBdr>
        <w:top w:val="none" w:sz="0" w:space="0" w:color="auto"/>
        <w:left w:val="none" w:sz="0" w:space="0" w:color="auto"/>
        <w:bottom w:val="none" w:sz="0" w:space="0" w:color="auto"/>
        <w:right w:val="none" w:sz="0" w:space="0" w:color="auto"/>
      </w:divBdr>
    </w:div>
    <w:div w:id="885335661">
      <w:marLeft w:val="0"/>
      <w:marRight w:val="0"/>
      <w:marTop w:val="0"/>
      <w:marBottom w:val="0"/>
      <w:divBdr>
        <w:top w:val="none" w:sz="0" w:space="0" w:color="auto"/>
        <w:left w:val="none" w:sz="0" w:space="0" w:color="auto"/>
        <w:bottom w:val="none" w:sz="0" w:space="0" w:color="auto"/>
        <w:right w:val="none" w:sz="0" w:space="0" w:color="auto"/>
      </w:divBdr>
    </w:div>
    <w:div w:id="885335662">
      <w:marLeft w:val="0"/>
      <w:marRight w:val="0"/>
      <w:marTop w:val="0"/>
      <w:marBottom w:val="0"/>
      <w:divBdr>
        <w:top w:val="none" w:sz="0" w:space="0" w:color="auto"/>
        <w:left w:val="none" w:sz="0" w:space="0" w:color="auto"/>
        <w:bottom w:val="none" w:sz="0" w:space="0" w:color="auto"/>
        <w:right w:val="none" w:sz="0" w:space="0" w:color="auto"/>
      </w:divBdr>
    </w:div>
    <w:div w:id="885335665">
      <w:marLeft w:val="0"/>
      <w:marRight w:val="0"/>
      <w:marTop w:val="0"/>
      <w:marBottom w:val="0"/>
      <w:divBdr>
        <w:top w:val="none" w:sz="0" w:space="0" w:color="auto"/>
        <w:left w:val="none" w:sz="0" w:space="0" w:color="auto"/>
        <w:bottom w:val="none" w:sz="0" w:space="0" w:color="auto"/>
        <w:right w:val="none" w:sz="0" w:space="0" w:color="auto"/>
      </w:divBdr>
      <w:divsChild>
        <w:div w:id="885335605">
          <w:marLeft w:val="1526"/>
          <w:marRight w:val="0"/>
          <w:marTop w:val="58"/>
          <w:marBottom w:val="0"/>
          <w:divBdr>
            <w:top w:val="none" w:sz="0" w:space="0" w:color="auto"/>
            <w:left w:val="none" w:sz="0" w:space="0" w:color="auto"/>
            <w:bottom w:val="none" w:sz="0" w:space="0" w:color="auto"/>
            <w:right w:val="none" w:sz="0" w:space="0" w:color="auto"/>
          </w:divBdr>
        </w:div>
        <w:div w:id="885335606">
          <w:marLeft w:val="1627"/>
          <w:marRight w:val="0"/>
          <w:marTop w:val="58"/>
          <w:marBottom w:val="0"/>
          <w:divBdr>
            <w:top w:val="none" w:sz="0" w:space="0" w:color="auto"/>
            <w:left w:val="none" w:sz="0" w:space="0" w:color="auto"/>
            <w:bottom w:val="none" w:sz="0" w:space="0" w:color="auto"/>
            <w:right w:val="none" w:sz="0" w:space="0" w:color="auto"/>
          </w:divBdr>
        </w:div>
        <w:div w:id="885335640">
          <w:marLeft w:val="1627"/>
          <w:marRight w:val="0"/>
          <w:marTop w:val="58"/>
          <w:marBottom w:val="0"/>
          <w:divBdr>
            <w:top w:val="none" w:sz="0" w:space="0" w:color="auto"/>
            <w:left w:val="none" w:sz="0" w:space="0" w:color="auto"/>
            <w:bottom w:val="none" w:sz="0" w:space="0" w:color="auto"/>
            <w:right w:val="none" w:sz="0" w:space="0" w:color="auto"/>
          </w:divBdr>
        </w:div>
        <w:div w:id="885335649">
          <w:marLeft w:val="1627"/>
          <w:marRight w:val="0"/>
          <w:marTop w:val="58"/>
          <w:marBottom w:val="0"/>
          <w:divBdr>
            <w:top w:val="none" w:sz="0" w:space="0" w:color="auto"/>
            <w:left w:val="none" w:sz="0" w:space="0" w:color="auto"/>
            <w:bottom w:val="none" w:sz="0" w:space="0" w:color="auto"/>
            <w:right w:val="none" w:sz="0" w:space="0" w:color="auto"/>
          </w:divBdr>
        </w:div>
        <w:div w:id="885335659">
          <w:marLeft w:val="1526"/>
          <w:marRight w:val="0"/>
          <w:marTop w:val="58"/>
          <w:marBottom w:val="0"/>
          <w:divBdr>
            <w:top w:val="none" w:sz="0" w:space="0" w:color="auto"/>
            <w:left w:val="none" w:sz="0" w:space="0" w:color="auto"/>
            <w:bottom w:val="none" w:sz="0" w:space="0" w:color="auto"/>
            <w:right w:val="none" w:sz="0" w:space="0" w:color="auto"/>
          </w:divBdr>
        </w:div>
        <w:div w:id="885335663">
          <w:marLeft w:val="1627"/>
          <w:marRight w:val="0"/>
          <w:marTop w:val="58"/>
          <w:marBottom w:val="0"/>
          <w:divBdr>
            <w:top w:val="none" w:sz="0" w:space="0" w:color="auto"/>
            <w:left w:val="none" w:sz="0" w:space="0" w:color="auto"/>
            <w:bottom w:val="none" w:sz="0" w:space="0" w:color="auto"/>
            <w:right w:val="none" w:sz="0" w:space="0" w:color="auto"/>
          </w:divBdr>
        </w:div>
        <w:div w:id="885335684">
          <w:marLeft w:val="1627"/>
          <w:marRight w:val="0"/>
          <w:marTop w:val="58"/>
          <w:marBottom w:val="0"/>
          <w:divBdr>
            <w:top w:val="none" w:sz="0" w:space="0" w:color="auto"/>
            <w:left w:val="none" w:sz="0" w:space="0" w:color="auto"/>
            <w:bottom w:val="none" w:sz="0" w:space="0" w:color="auto"/>
            <w:right w:val="none" w:sz="0" w:space="0" w:color="auto"/>
          </w:divBdr>
        </w:div>
        <w:div w:id="885335693">
          <w:marLeft w:val="1627"/>
          <w:marRight w:val="0"/>
          <w:marTop w:val="58"/>
          <w:marBottom w:val="0"/>
          <w:divBdr>
            <w:top w:val="none" w:sz="0" w:space="0" w:color="auto"/>
            <w:left w:val="none" w:sz="0" w:space="0" w:color="auto"/>
            <w:bottom w:val="none" w:sz="0" w:space="0" w:color="auto"/>
            <w:right w:val="none" w:sz="0" w:space="0" w:color="auto"/>
          </w:divBdr>
        </w:div>
        <w:div w:id="885335694">
          <w:marLeft w:val="1627"/>
          <w:marRight w:val="0"/>
          <w:marTop w:val="58"/>
          <w:marBottom w:val="0"/>
          <w:divBdr>
            <w:top w:val="none" w:sz="0" w:space="0" w:color="auto"/>
            <w:left w:val="none" w:sz="0" w:space="0" w:color="auto"/>
            <w:bottom w:val="none" w:sz="0" w:space="0" w:color="auto"/>
            <w:right w:val="none" w:sz="0" w:space="0" w:color="auto"/>
          </w:divBdr>
        </w:div>
      </w:divsChild>
    </w:div>
    <w:div w:id="885335668">
      <w:marLeft w:val="0"/>
      <w:marRight w:val="0"/>
      <w:marTop w:val="0"/>
      <w:marBottom w:val="0"/>
      <w:divBdr>
        <w:top w:val="none" w:sz="0" w:space="0" w:color="auto"/>
        <w:left w:val="none" w:sz="0" w:space="0" w:color="auto"/>
        <w:bottom w:val="none" w:sz="0" w:space="0" w:color="auto"/>
        <w:right w:val="none" w:sz="0" w:space="0" w:color="auto"/>
      </w:divBdr>
    </w:div>
    <w:div w:id="885335669">
      <w:marLeft w:val="0"/>
      <w:marRight w:val="0"/>
      <w:marTop w:val="0"/>
      <w:marBottom w:val="0"/>
      <w:divBdr>
        <w:top w:val="none" w:sz="0" w:space="0" w:color="auto"/>
        <w:left w:val="none" w:sz="0" w:space="0" w:color="auto"/>
        <w:bottom w:val="none" w:sz="0" w:space="0" w:color="auto"/>
        <w:right w:val="none" w:sz="0" w:space="0" w:color="auto"/>
      </w:divBdr>
      <w:divsChild>
        <w:div w:id="885335692">
          <w:marLeft w:val="0"/>
          <w:marRight w:val="0"/>
          <w:marTop w:val="0"/>
          <w:marBottom w:val="0"/>
          <w:divBdr>
            <w:top w:val="none" w:sz="0" w:space="0" w:color="auto"/>
            <w:left w:val="none" w:sz="0" w:space="0" w:color="auto"/>
            <w:bottom w:val="none" w:sz="0" w:space="0" w:color="auto"/>
            <w:right w:val="none" w:sz="0" w:space="0" w:color="auto"/>
          </w:divBdr>
          <w:divsChild>
            <w:div w:id="885335608">
              <w:marLeft w:val="0"/>
              <w:marRight w:val="0"/>
              <w:marTop w:val="0"/>
              <w:marBottom w:val="0"/>
              <w:divBdr>
                <w:top w:val="none" w:sz="0" w:space="0" w:color="auto"/>
                <w:left w:val="none" w:sz="0" w:space="0" w:color="auto"/>
                <w:bottom w:val="none" w:sz="0" w:space="0" w:color="auto"/>
                <w:right w:val="none" w:sz="0" w:space="0" w:color="auto"/>
              </w:divBdr>
              <w:divsChild>
                <w:div w:id="885335687">
                  <w:marLeft w:val="0"/>
                  <w:marRight w:val="0"/>
                  <w:marTop w:val="0"/>
                  <w:marBottom w:val="0"/>
                  <w:divBdr>
                    <w:top w:val="none" w:sz="0" w:space="0" w:color="auto"/>
                    <w:left w:val="none" w:sz="0" w:space="0" w:color="auto"/>
                    <w:bottom w:val="none" w:sz="0" w:space="0" w:color="auto"/>
                    <w:right w:val="none" w:sz="0" w:space="0" w:color="auto"/>
                  </w:divBdr>
                  <w:divsChild>
                    <w:div w:id="885335667">
                      <w:marLeft w:val="0"/>
                      <w:marRight w:val="0"/>
                      <w:marTop w:val="0"/>
                      <w:marBottom w:val="0"/>
                      <w:divBdr>
                        <w:top w:val="none" w:sz="0" w:space="0" w:color="auto"/>
                        <w:left w:val="none" w:sz="0" w:space="0" w:color="auto"/>
                        <w:bottom w:val="none" w:sz="0" w:space="0" w:color="auto"/>
                        <w:right w:val="none" w:sz="0" w:space="0" w:color="auto"/>
                      </w:divBdr>
                      <w:divsChild>
                        <w:div w:id="885335610">
                          <w:marLeft w:val="0"/>
                          <w:marRight w:val="0"/>
                          <w:marTop w:val="0"/>
                          <w:marBottom w:val="0"/>
                          <w:divBdr>
                            <w:top w:val="none" w:sz="0" w:space="0" w:color="auto"/>
                            <w:left w:val="none" w:sz="0" w:space="0" w:color="auto"/>
                            <w:bottom w:val="none" w:sz="0" w:space="0" w:color="auto"/>
                            <w:right w:val="none" w:sz="0" w:space="0" w:color="auto"/>
                          </w:divBdr>
                          <w:divsChild>
                            <w:div w:id="885335686">
                              <w:marLeft w:val="0"/>
                              <w:marRight w:val="0"/>
                              <w:marTop w:val="0"/>
                              <w:marBottom w:val="50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5335671">
      <w:marLeft w:val="0"/>
      <w:marRight w:val="0"/>
      <w:marTop w:val="0"/>
      <w:marBottom w:val="0"/>
      <w:divBdr>
        <w:top w:val="none" w:sz="0" w:space="0" w:color="auto"/>
        <w:left w:val="none" w:sz="0" w:space="0" w:color="auto"/>
        <w:bottom w:val="none" w:sz="0" w:space="0" w:color="auto"/>
        <w:right w:val="none" w:sz="0" w:space="0" w:color="auto"/>
      </w:divBdr>
    </w:div>
    <w:div w:id="885335672">
      <w:marLeft w:val="0"/>
      <w:marRight w:val="0"/>
      <w:marTop w:val="0"/>
      <w:marBottom w:val="0"/>
      <w:divBdr>
        <w:top w:val="none" w:sz="0" w:space="0" w:color="auto"/>
        <w:left w:val="none" w:sz="0" w:space="0" w:color="auto"/>
        <w:bottom w:val="none" w:sz="0" w:space="0" w:color="auto"/>
        <w:right w:val="none" w:sz="0" w:space="0" w:color="auto"/>
      </w:divBdr>
    </w:div>
    <w:div w:id="885335675">
      <w:marLeft w:val="0"/>
      <w:marRight w:val="0"/>
      <w:marTop w:val="0"/>
      <w:marBottom w:val="0"/>
      <w:divBdr>
        <w:top w:val="none" w:sz="0" w:space="0" w:color="auto"/>
        <w:left w:val="none" w:sz="0" w:space="0" w:color="auto"/>
        <w:bottom w:val="none" w:sz="0" w:space="0" w:color="auto"/>
        <w:right w:val="none" w:sz="0" w:space="0" w:color="auto"/>
      </w:divBdr>
    </w:div>
    <w:div w:id="885335678">
      <w:marLeft w:val="0"/>
      <w:marRight w:val="0"/>
      <w:marTop w:val="0"/>
      <w:marBottom w:val="0"/>
      <w:divBdr>
        <w:top w:val="none" w:sz="0" w:space="0" w:color="auto"/>
        <w:left w:val="none" w:sz="0" w:space="0" w:color="auto"/>
        <w:bottom w:val="none" w:sz="0" w:space="0" w:color="auto"/>
        <w:right w:val="none" w:sz="0" w:space="0" w:color="auto"/>
      </w:divBdr>
    </w:div>
    <w:div w:id="885335680">
      <w:marLeft w:val="0"/>
      <w:marRight w:val="0"/>
      <w:marTop w:val="0"/>
      <w:marBottom w:val="0"/>
      <w:divBdr>
        <w:top w:val="none" w:sz="0" w:space="0" w:color="auto"/>
        <w:left w:val="none" w:sz="0" w:space="0" w:color="auto"/>
        <w:bottom w:val="none" w:sz="0" w:space="0" w:color="auto"/>
        <w:right w:val="none" w:sz="0" w:space="0" w:color="auto"/>
      </w:divBdr>
    </w:div>
    <w:div w:id="885335681">
      <w:marLeft w:val="0"/>
      <w:marRight w:val="0"/>
      <w:marTop w:val="0"/>
      <w:marBottom w:val="0"/>
      <w:divBdr>
        <w:top w:val="none" w:sz="0" w:space="0" w:color="auto"/>
        <w:left w:val="none" w:sz="0" w:space="0" w:color="auto"/>
        <w:bottom w:val="none" w:sz="0" w:space="0" w:color="auto"/>
        <w:right w:val="none" w:sz="0" w:space="0" w:color="auto"/>
      </w:divBdr>
      <w:divsChild>
        <w:div w:id="885335664">
          <w:marLeft w:val="0"/>
          <w:marRight w:val="0"/>
          <w:marTop w:val="0"/>
          <w:marBottom w:val="0"/>
          <w:divBdr>
            <w:top w:val="none" w:sz="0" w:space="0" w:color="auto"/>
            <w:left w:val="none" w:sz="0" w:space="0" w:color="auto"/>
            <w:bottom w:val="none" w:sz="0" w:space="0" w:color="auto"/>
            <w:right w:val="none" w:sz="0" w:space="0" w:color="auto"/>
          </w:divBdr>
          <w:divsChild>
            <w:div w:id="885335654">
              <w:marLeft w:val="0"/>
              <w:marRight w:val="0"/>
              <w:marTop w:val="0"/>
              <w:marBottom w:val="0"/>
              <w:divBdr>
                <w:top w:val="none" w:sz="0" w:space="0" w:color="auto"/>
                <w:left w:val="none" w:sz="0" w:space="0" w:color="auto"/>
                <w:bottom w:val="none" w:sz="0" w:space="0" w:color="auto"/>
                <w:right w:val="none" w:sz="0" w:space="0" w:color="auto"/>
              </w:divBdr>
              <w:divsChild>
                <w:div w:id="885335624">
                  <w:marLeft w:val="0"/>
                  <w:marRight w:val="0"/>
                  <w:marTop w:val="33"/>
                  <w:marBottom w:val="33"/>
                  <w:divBdr>
                    <w:top w:val="single" w:sz="6" w:space="3" w:color="82CAB1"/>
                    <w:left w:val="single" w:sz="6" w:space="3" w:color="82CAB1"/>
                    <w:bottom w:val="single" w:sz="6" w:space="3" w:color="82CAB1"/>
                    <w:right w:val="single" w:sz="6" w:space="3" w:color="82CAB1"/>
                  </w:divBdr>
                </w:div>
              </w:divsChild>
            </w:div>
          </w:divsChild>
        </w:div>
      </w:divsChild>
    </w:div>
    <w:div w:id="885335683">
      <w:marLeft w:val="0"/>
      <w:marRight w:val="0"/>
      <w:marTop w:val="0"/>
      <w:marBottom w:val="0"/>
      <w:divBdr>
        <w:top w:val="none" w:sz="0" w:space="0" w:color="auto"/>
        <w:left w:val="none" w:sz="0" w:space="0" w:color="auto"/>
        <w:bottom w:val="none" w:sz="0" w:space="0" w:color="auto"/>
        <w:right w:val="none" w:sz="0" w:space="0" w:color="auto"/>
      </w:divBdr>
    </w:div>
    <w:div w:id="885335685">
      <w:marLeft w:val="0"/>
      <w:marRight w:val="0"/>
      <w:marTop w:val="0"/>
      <w:marBottom w:val="0"/>
      <w:divBdr>
        <w:top w:val="none" w:sz="0" w:space="0" w:color="auto"/>
        <w:left w:val="none" w:sz="0" w:space="0" w:color="auto"/>
        <w:bottom w:val="none" w:sz="0" w:space="0" w:color="auto"/>
        <w:right w:val="none" w:sz="0" w:space="0" w:color="auto"/>
      </w:divBdr>
    </w:div>
    <w:div w:id="885335690">
      <w:marLeft w:val="0"/>
      <w:marRight w:val="0"/>
      <w:marTop w:val="0"/>
      <w:marBottom w:val="0"/>
      <w:divBdr>
        <w:top w:val="none" w:sz="0" w:space="0" w:color="auto"/>
        <w:left w:val="none" w:sz="0" w:space="0" w:color="auto"/>
        <w:bottom w:val="none" w:sz="0" w:space="0" w:color="auto"/>
        <w:right w:val="none" w:sz="0" w:space="0" w:color="auto"/>
      </w:divBdr>
    </w:div>
    <w:div w:id="885335691">
      <w:marLeft w:val="0"/>
      <w:marRight w:val="0"/>
      <w:marTop w:val="0"/>
      <w:marBottom w:val="0"/>
      <w:divBdr>
        <w:top w:val="none" w:sz="0" w:space="0" w:color="auto"/>
        <w:left w:val="none" w:sz="0" w:space="0" w:color="auto"/>
        <w:bottom w:val="none" w:sz="0" w:space="0" w:color="auto"/>
        <w:right w:val="none" w:sz="0" w:space="0" w:color="auto"/>
      </w:divBdr>
    </w:div>
    <w:div w:id="885335695">
      <w:marLeft w:val="0"/>
      <w:marRight w:val="0"/>
      <w:marTop w:val="0"/>
      <w:marBottom w:val="0"/>
      <w:divBdr>
        <w:top w:val="none" w:sz="0" w:space="0" w:color="auto"/>
        <w:left w:val="none" w:sz="0" w:space="0" w:color="auto"/>
        <w:bottom w:val="none" w:sz="0" w:space="0" w:color="auto"/>
        <w:right w:val="none" w:sz="0" w:space="0" w:color="auto"/>
      </w:divBdr>
    </w:div>
    <w:div w:id="885335697">
      <w:marLeft w:val="0"/>
      <w:marRight w:val="0"/>
      <w:marTop w:val="0"/>
      <w:marBottom w:val="0"/>
      <w:divBdr>
        <w:top w:val="none" w:sz="0" w:space="0" w:color="auto"/>
        <w:left w:val="none" w:sz="0" w:space="0" w:color="auto"/>
        <w:bottom w:val="none" w:sz="0" w:space="0" w:color="auto"/>
        <w:right w:val="none" w:sz="0" w:space="0" w:color="auto"/>
      </w:divBdr>
    </w:div>
    <w:div w:id="885335701">
      <w:marLeft w:val="0"/>
      <w:marRight w:val="0"/>
      <w:marTop w:val="0"/>
      <w:marBottom w:val="0"/>
      <w:divBdr>
        <w:top w:val="none" w:sz="0" w:space="0" w:color="auto"/>
        <w:left w:val="none" w:sz="0" w:space="0" w:color="auto"/>
        <w:bottom w:val="none" w:sz="0" w:space="0" w:color="auto"/>
        <w:right w:val="none" w:sz="0" w:space="0" w:color="auto"/>
      </w:divBdr>
    </w:div>
    <w:div w:id="885335702">
      <w:marLeft w:val="0"/>
      <w:marRight w:val="0"/>
      <w:marTop w:val="0"/>
      <w:marBottom w:val="0"/>
      <w:divBdr>
        <w:top w:val="none" w:sz="0" w:space="0" w:color="auto"/>
        <w:left w:val="none" w:sz="0" w:space="0" w:color="auto"/>
        <w:bottom w:val="none" w:sz="0" w:space="0" w:color="auto"/>
        <w:right w:val="none" w:sz="0" w:space="0" w:color="auto"/>
      </w:divBdr>
    </w:div>
    <w:div w:id="885335703">
      <w:marLeft w:val="0"/>
      <w:marRight w:val="0"/>
      <w:marTop w:val="0"/>
      <w:marBottom w:val="0"/>
      <w:divBdr>
        <w:top w:val="none" w:sz="0" w:space="0" w:color="auto"/>
        <w:left w:val="none" w:sz="0" w:space="0" w:color="auto"/>
        <w:bottom w:val="none" w:sz="0" w:space="0" w:color="auto"/>
        <w:right w:val="none" w:sz="0" w:space="0" w:color="auto"/>
      </w:divBdr>
      <w:divsChild>
        <w:div w:id="885335666">
          <w:marLeft w:val="1166"/>
          <w:marRight w:val="0"/>
          <w:marTop w:val="77"/>
          <w:marBottom w:val="0"/>
          <w:divBdr>
            <w:top w:val="none" w:sz="0" w:space="0" w:color="auto"/>
            <w:left w:val="none" w:sz="0" w:space="0" w:color="auto"/>
            <w:bottom w:val="none" w:sz="0" w:space="0" w:color="auto"/>
            <w:right w:val="none" w:sz="0" w:space="0" w:color="auto"/>
          </w:divBdr>
        </w:div>
      </w:divsChild>
    </w:div>
    <w:div w:id="108383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8886C0-BB7A-4B48-8E83-EEB3D9870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6</Pages>
  <Words>3325</Words>
  <Characters>2034</Characters>
  <Application>Microsoft Office Word</Application>
  <DocSecurity>0</DocSecurity>
  <Lines>16</Lines>
  <Paragraphs>10</Paragraphs>
  <ScaleCrop>false</ScaleCrop>
  <HeadingPairs>
    <vt:vector size="2" baseType="variant">
      <vt:variant>
        <vt:lpstr>タイトル</vt:lpstr>
      </vt:variant>
      <vt:variant>
        <vt:i4>1</vt:i4>
      </vt:variant>
    </vt:vector>
  </HeadingPairs>
  <TitlesOfParts>
    <vt:vector size="1" baseType="lpstr">
      <vt:lpstr>原稿見本，原稿の書き方の説明</vt:lpstr>
    </vt:vector>
  </TitlesOfParts>
  <Company>十文字学園</Company>
  <LinksUpToDate>false</LinksUpToDate>
  <CharactersWithSpaces>5349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原稿見本，原稿の書き方の説明</dc:title>
  <dc:subject/>
  <dc:creator>k-adachi</dc:creator>
  <cp:keywords/>
  <cp:lastModifiedBy>田中 貴久(t-taka-a)</cp:lastModifiedBy>
  <cp:revision>29</cp:revision>
  <cp:lastPrinted>2013-10-23T01:42:00Z</cp:lastPrinted>
  <dcterms:created xsi:type="dcterms:W3CDTF">2021-05-14T02:30:00Z</dcterms:created>
  <dcterms:modified xsi:type="dcterms:W3CDTF">2025-02-04T02:15:00Z</dcterms:modified>
</cp:coreProperties>
</file>