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FE08B" w14:textId="1428AAF6" w:rsidR="005E7BF1" w:rsidRDefault="005E7BF1" w:rsidP="004D4222">
      <w:pPr>
        <w:jc w:val="center"/>
        <w:rPr>
          <w:rFonts w:ascii="游ゴシック" w:eastAsia="游ゴシック" w:hAnsi="游ゴシック"/>
          <w:b/>
          <w:sz w:val="24"/>
          <w:szCs w:val="24"/>
        </w:rPr>
      </w:pPr>
      <w:r>
        <w:rPr>
          <w:rFonts w:ascii="游ゴシック" w:eastAsia="游ゴシック" w:hAnsi="游ゴシック"/>
          <w:b/>
          <w:sz w:val="24"/>
          <w:szCs w:val="24"/>
        </w:rPr>
        <w:t>Kyoto Museum for World Peace, Ritsumeikan University</w:t>
      </w:r>
    </w:p>
    <w:p w14:paraId="3DFE504B" w14:textId="5B92B99E" w:rsidR="005E3598" w:rsidRPr="00861A1A" w:rsidRDefault="005E7BF1" w:rsidP="005E7BF1">
      <w:pPr>
        <w:jc w:val="center"/>
        <w:rPr>
          <w:rFonts w:ascii="游ゴシック" w:eastAsia="游ゴシック" w:hAnsi="游ゴシック"/>
          <w:b/>
          <w:sz w:val="24"/>
          <w:szCs w:val="24"/>
        </w:rPr>
      </w:pPr>
      <w:r>
        <w:rPr>
          <w:rFonts w:ascii="游ゴシック" w:eastAsia="游ゴシック" w:hAnsi="游ゴシック" w:hint="eastAsia"/>
          <w:b/>
          <w:sz w:val="24"/>
          <w:szCs w:val="24"/>
        </w:rPr>
        <w:t>2</w:t>
      </w:r>
      <w:r>
        <w:rPr>
          <w:rFonts w:ascii="游ゴシック" w:eastAsia="游ゴシック" w:hAnsi="游ゴシック"/>
          <w:b/>
          <w:sz w:val="24"/>
          <w:szCs w:val="24"/>
        </w:rPr>
        <w:t>025 Gallery Exhibition Application Guidelines</w:t>
      </w:r>
    </w:p>
    <w:p w14:paraId="605B1BFE" w14:textId="77777777" w:rsidR="005E3598" w:rsidRPr="00861A1A" w:rsidRDefault="005E3598" w:rsidP="005E3598">
      <w:pPr>
        <w:rPr>
          <w:rFonts w:ascii="游ゴシック" w:eastAsia="游ゴシック" w:hAnsi="游ゴシック"/>
          <w:szCs w:val="21"/>
        </w:rPr>
      </w:pPr>
    </w:p>
    <w:p w14:paraId="224DDBCE" w14:textId="34539B37" w:rsidR="005E3598" w:rsidRPr="00861A1A" w:rsidRDefault="005E3598" w:rsidP="005E3598">
      <w:pPr>
        <w:rPr>
          <w:rFonts w:ascii="游ゴシック" w:eastAsia="游ゴシック" w:hAnsi="游ゴシック"/>
          <w:szCs w:val="21"/>
        </w:rPr>
      </w:pPr>
      <w:r w:rsidRPr="00861A1A">
        <w:rPr>
          <w:rFonts w:ascii="游ゴシック" w:eastAsia="游ゴシック" w:hAnsi="游ゴシック" w:hint="eastAsia"/>
          <w:szCs w:val="21"/>
        </w:rPr>
        <w:t>【</w:t>
      </w:r>
      <w:r w:rsidR="00D94C25">
        <w:rPr>
          <w:rFonts w:ascii="游ゴシック" w:eastAsia="游ゴシック" w:hAnsi="游ゴシック" w:hint="eastAsia"/>
          <w:szCs w:val="21"/>
        </w:rPr>
        <w:t>P</w:t>
      </w:r>
      <w:r w:rsidR="00D94C25">
        <w:rPr>
          <w:rFonts w:ascii="游ゴシック" w:eastAsia="游ゴシック" w:hAnsi="游ゴシック"/>
          <w:szCs w:val="21"/>
        </w:rPr>
        <w:t>urpose of the</w:t>
      </w:r>
      <w:r w:rsidR="004952AF">
        <w:rPr>
          <w:rFonts w:ascii="游ゴシック" w:eastAsia="游ゴシック" w:hAnsi="游ゴシック" w:hint="eastAsia"/>
          <w:szCs w:val="21"/>
        </w:rPr>
        <w:t xml:space="preserve"> S</w:t>
      </w:r>
      <w:r w:rsidR="004952AF">
        <w:rPr>
          <w:rFonts w:ascii="游ゴシック" w:eastAsia="游ゴシック" w:hAnsi="游ゴシック"/>
          <w:szCs w:val="21"/>
        </w:rPr>
        <w:t>p</w:t>
      </w:r>
      <w:r w:rsidR="004952AF">
        <w:rPr>
          <w:rFonts w:ascii="游ゴシック" w:eastAsia="游ゴシック" w:hAnsi="游ゴシック" w:hint="eastAsia"/>
          <w:szCs w:val="21"/>
        </w:rPr>
        <w:t>ecial</w:t>
      </w:r>
      <w:r w:rsidR="00D94C25" w:rsidRPr="00285388">
        <w:rPr>
          <w:rFonts w:ascii="游ゴシック" w:eastAsia="游ゴシック" w:hAnsi="游ゴシック"/>
          <w:color w:val="FF0000"/>
          <w:szCs w:val="21"/>
        </w:rPr>
        <w:t xml:space="preserve"> </w:t>
      </w:r>
      <w:r w:rsidR="00D94C25" w:rsidRPr="004952AF">
        <w:rPr>
          <w:rFonts w:ascii="游ゴシック" w:eastAsia="游ゴシック" w:hAnsi="游ゴシック"/>
          <w:szCs w:val="21"/>
        </w:rPr>
        <w:t>Exhibition Room</w:t>
      </w:r>
      <w:r w:rsidRPr="00861A1A">
        <w:rPr>
          <w:rFonts w:ascii="游ゴシック" w:eastAsia="游ゴシック" w:hAnsi="游ゴシック" w:hint="eastAsia"/>
          <w:szCs w:val="21"/>
        </w:rPr>
        <w:t>】</w:t>
      </w:r>
    </w:p>
    <w:p w14:paraId="4581D105" w14:textId="1AA41E4D" w:rsidR="00AE058E" w:rsidRDefault="00D94C25" w:rsidP="005E3598">
      <w:pPr>
        <w:rPr>
          <w:rFonts w:ascii="游ゴシック" w:eastAsia="游ゴシック" w:hAnsi="游ゴシック"/>
          <w:szCs w:val="21"/>
        </w:rPr>
      </w:pPr>
      <w:r w:rsidRPr="00D94C25">
        <w:rPr>
          <w:rFonts w:ascii="游ゴシック" w:eastAsia="游ゴシック" w:hAnsi="游ゴシック"/>
          <w:szCs w:val="21"/>
        </w:rPr>
        <w:t xml:space="preserve">The </w:t>
      </w:r>
      <w:r w:rsidR="004952AF">
        <w:rPr>
          <w:rFonts w:ascii="游ゴシック" w:eastAsia="游ゴシック" w:hAnsi="游ゴシック" w:hint="eastAsia"/>
          <w:szCs w:val="21"/>
        </w:rPr>
        <w:t>Special</w:t>
      </w:r>
      <w:r w:rsidR="004952AF" w:rsidRPr="00285388">
        <w:rPr>
          <w:rFonts w:ascii="游ゴシック" w:eastAsia="游ゴシック" w:hAnsi="游ゴシック"/>
          <w:color w:val="FF0000"/>
          <w:szCs w:val="21"/>
        </w:rPr>
        <w:t xml:space="preserve"> </w:t>
      </w:r>
      <w:r w:rsidR="004952AF" w:rsidRPr="004952AF">
        <w:rPr>
          <w:rFonts w:ascii="游ゴシック" w:eastAsia="游ゴシック" w:hAnsi="游ゴシック"/>
          <w:szCs w:val="21"/>
        </w:rPr>
        <w:t>Exhibition Room</w:t>
      </w:r>
      <w:r w:rsidRPr="00D94C25">
        <w:rPr>
          <w:rFonts w:ascii="游ゴシック" w:eastAsia="游ゴシック" w:hAnsi="游ゴシック"/>
          <w:szCs w:val="21"/>
        </w:rPr>
        <w:t xml:space="preserve"> was established as part of the permanent exhibition space of the </w:t>
      </w:r>
      <w:r>
        <w:rPr>
          <w:rFonts w:ascii="游ゴシック" w:eastAsia="游ゴシック" w:hAnsi="游ゴシック"/>
          <w:szCs w:val="21"/>
        </w:rPr>
        <w:t>Kyoto Museum for World Peace, Ritsumeikan University</w:t>
      </w:r>
      <w:r w:rsidRPr="00D94C25">
        <w:rPr>
          <w:rFonts w:ascii="游ゴシック" w:eastAsia="游ゴシック" w:hAnsi="游ゴシック"/>
          <w:szCs w:val="21"/>
        </w:rPr>
        <w:t xml:space="preserve">. Under the founding philosophy of our institution, exhibitions that convey messages of peace, as an integral element of the permanent exhibition, are open for proposals. These exhibitions may be organized </w:t>
      </w:r>
      <w:r>
        <w:rPr>
          <w:rFonts w:ascii="游ゴシック" w:eastAsia="游ゴシック" w:hAnsi="游ゴシック"/>
          <w:szCs w:val="21"/>
        </w:rPr>
        <w:t>voluntarily</w:t>
      </w:r>
      <w:r w:rsidRPr="00D94C25">
        <w:rPr>
          <w:rFonts w:ascii="游ゴシック" w:eastAsia="游ゴシック" w:hAnsi="游ゴシック"/>
          <w:szCs w:val="21"/>
        </w:rPr>
        <w:t xml:space="preserve"> by members of the university and citizens (organizations).</w:t>
      </w:r>
    </w:p>
    <w:p w14:paraId="555A5F74" w14:textId="77777777" w:rsidR="0069564D" w:rsidRPr="00861A1A" w:rsidRDefault="0069564D" w:rsidP="005E3598">
      <w:pPr>
        <w:rPr>
          <w:rFonts w:ascii="游ゴシック" w:eastAsia="游ゴシック" w:hAnsi="游ゴシック"/>
          <w:szCs w:val="21"/>
        </w:rPr>
      </w:pPr>
    </w:p>
    <w:p w14:paraId="203C8F0D" w14:textId="7D847AF9" w:rsidR="00094BE4" w:rsidRPr="00861A1A" w:rsidRDefault="0069564D" w:rsidP="00094BE4">
      <w:pPr>
        <w:rPr>
          <w:rFonts w:ascii="游ゴシック" w:eastAsia="游ゴシック" w:hAnsi="游ゴシック"/>
          <w:b/>
          <w:szCs w:val="21"/>
        </w:rPr>
      </w:pPr>
      <w:r>
        <w:rPr>
          <w:rFonts w:ascii="游ゴシック" w:eastAsia="游ゴシック" w:hAnsi="游ゴシック" w:hint="eastAsia"/>
          <w:b/>
          <w:szCs w:val="21"/>
        </w:rPr>
        <w:t>E</w:t>
      </w:r>
      <w:r>
        <w:rPr>
          <w:rFonts w:ascii="游ゴシック" w:eastAsia="游ゴシック" w:hAnsi="游ゴシック"/>
          <w:b/>
          <w:szCs w:val="21"/>
        </w:rPr>
        <w:t>xhibition Period</w:t>
      </w:r>
    </w:p>
    <w:p w14:paraId="4E489E38" w14:textId="0003087F" w:rsidR="00094BE4" w:rsidRPr="00861A1A" w:rsidRDefault="0069564D" w:rsidP="00094BE4">
      <w:pPr>
        <w:rPr>
          <w:rFonts w:ascii="游ゴシック" w:eastAsia="游ゴシック" w:hAnsi="游ゴシック"/>
          <w:szCs w:val="21"/>
        </w:rPr>
      </w:pPr>
      <w:r>
        <w:rPr>
          <w:rFonts w:ascii="游ゴシック" w:eastAsia="游ゴシック" w:hAnsi="游ゴシック" w:hint="eastAsia"/>
          <w:szCs w:val="21"/>
        </w:rPr>
        <w:t>E</w:t>
      </w:r>
      <w:r>
        <w:rPr>
          <w:rFonts w:ascii="游ゴシック" w:eastAsia="游ゴシック" w:hAnsi="游ゴシック"/>
          <w:szCs w:val="21"/>
        </w:rPr>
        <w:t xml:space="preserve">xhibition Period: </w:t>
      </w:r>
      <w:r w:rsidRPr="0069564D">
        <w:rPr>
          <w:rFonts w:ascii="游ゴシック" w:eastAsia="游ゴシック" w:hAnsi="游ゴシック"/>
          <w:szCs w:val="21"/>
        </w:rPr>
        <w:t>Saturday, April 12, 2025 to Saturday, January 31, 2026</w:t>
      </w:r>
    </w:p>
    <w:p w14:paraId="36FF7DB8" w14:textId="77777777" w:rsidR="00144A1E" w:rsidRDefault="009A223D" w:rsidP="00144A1E">
      <w:pPr>
        <w:ind w:firstLineChars="500" w:firstLine="1000"/>
      </w:pPr>
      <w:r w:rsidRPr="00861A1A">
        <w:rPr>
          <w:rFonts w:ascii="游ゴシック" w:eastAsia="游ゴシック" w:hAnsi="游ゴシック" w:hint="eastAsia"/>
          <w:sz w:val="20"/>
          <w:szCs w:val="20"/>
        </w:rPr>
        <w:t>※</w:t>
      </w:r>
      <w:r w:rsidR="00144A1E">
        <w:t>However, the period from Friday, October 10, to Monday, November 10, is unavailable due to a planned self-organized exhibition by the museum.</w:t>
      </w:r>
    </w:p>
    <w:p w14:paraId="14AAA5AB" w14:textId="77777777" w:rsidR="00144A1E" w:rsidRDefault="00144A1E" w:rsidP="00144A1E">
      <w:pPr>
        <w:ind w:firstLineChars="500" w:firstLine="1050"/>
        <w:rPr>
          <w:rFonts w:ascii="游ゴシック" w:eastAsia="游ゴシック" w:hAnsi="游ゴシック"/>
          <w:szCs w:val="21"/>
        </w:rPr>
      </w:pPr>
      <w:r w:rsidRPr="00144A1E">
        <w:rPr>
          <w:rFonts w:ascii="游ゴシック" w:eastAsia="游ゴシック" w:hAnsi="游ゴシック"/>
          <w:szCs w:val="21"/>
        </w:rPr>
        <w:t xml:space="preserve">Following the museum's annual calendar, the exhibition will be scheduled for </w:t>
      </w:r>
      <w:r w:rsidRPr="00144A1E">
        <w:rPr>
          <w:rFonts w:ascii="游ゴシック" w:eastAsia="游ゴシック" w:hAnsi="游ゴシック"/>
          <w:szCs w:val="21"/>
          <w:u w:val="single"/>
        </w:rPr>
        <w:t>2 to 4 weeks</w:t>
      </w:r>
      <w:r w:rsidRPr="00144A1E">
        <w:rPr>
          <w:rFonts w:ascii="游ゴシック" w:eastAsia="游ゴシック" w:hAnsi="游ゴシック"/>
          <w:szCs w:val="21"/>
        </w:rPr>
        <w:t>, with adjustments made in coordination with other events.</w:t>
      </w:r>
    </w:p>
    <w:p w14:paraId="7ACF4080" w14:textId="77777777" w:rsidR="00144A1E" w:rsidRDefault="00144A1E" w:rsidP="00144A1E">
      <w:pPr>
        <w:ind w:firstLineChars="500" w:firstLine="1050"/>
        <w:rPr>
          <w:rFonts w:ascii="游ゴシック" w:eastAsia="游ゴシック" w:hAnsi="游ゴシック"/>
          <w:szCs w:val="21"/>
        </w:rPr>
      </w:pPr>
      <w:r w:rsidRPr="00144A1E">
        <w:rPr>
          <w:rFonts w:ascii="游ゴシック" w:eastAsia="游ゴシック" w:hAnsi="游ゴシック"/>
          <w:szCs w:val="21"/>
        </w:rPr>
        <w:t>Details will be set after the acceptance decision, in consultation with the applicant.</w:t>
      </w:r>
    </w:p>
    <w:p w14:paraId="2D80BFF4" w14:textId="4BE733B4" w:rsidR="00094BE4" w:rsidRPr="00861A1A" w:rsidRDefault="00144A1E" w:rsidP="00144A1E">
      <w:pPr>
        <w:rPr>
          <w:rFonts w:ascii="游ゴシック" w:eastAsia="游ゴシック" w:hAnsi="游ゴシック"/>
          <w:szCs w:val="21"/>
        </w:rPr>
      </w:pPr>
      <w:r>
        <w:rPr>
          <w:rFonts w:ascii="游ゴシック" w:eastAsia="游ゴシック" w:hAnsi="游ゴシック"/>
          <w:szCs w:val="21"/>
        </w:rPr>
        <w:t>Opening Hours:</w:t>
      </w:r>
      <w:r w:rsidR="00094BE4" w:rsidRPr="00861A1A">
        <w:rPr>
          <w:rFonts w:ascii="游ゴシック" w:eastAsia="游ゴシック" w:hAnsi="游ゴシック" w:hint="eastAsia"/>
          <w:szCs w:val="21"/>
        </w:rPr>
        <w:t xml:space="preserve">　</w:t>
      </w:r>
      <w:r>
        <w:rPr>
          <w:rFonts w:ascii="游ゴシック" w:eastAsia="游ゴシック" w:hAnsi="游ゴシック"/>
          <w:szCs w:val="21"/>
        </w:rPr>
        <w:t>9:30 AM to 4:30 PM</w:t>
      </w:r>
      <w:r w:rsidR="00094BE4" w:rsidRPr="00861A1A">
        <w:rPr>
          <w:rFonts w:ascii="游ゴシック" w:eastAsia="游ゴシック" w:hAnsi="游ゴシック" w:hint="eastAsia"/>
          <w:szCs w:val="21"/>
        </w:rPr>
        <w:t>（</w:t>
      </w:r>
      <w:r>
        <w:rPr>
          <w:rFonts w:ascii="游ゴシック" w:eastAsia="游ゴシック" w:hAnsi="游ゴシック" w:hint="eastAsia"/>
          <w:szCs w:val="21"/>
        </w:rPr>
        <w:t>l</w:t>
      </w:r>
      <w:r>
        <w:rPr>
          <w:rFonts w:ascii="游ゴシック" w:eastAsia="游ゴシック" w:hAnsi="游ゴシック"/>
          <w:szCs w:val="21"/>
        </w:rPr>
        <w:t>ast admission by 4:00 PM</w:t>
      </w:r>
      <w:r w:rsidR="00094BE4" w:rsidRPr="00861A1A">
        <w:rPr>
          <w:rFonts w:ascii="游ゴシック" w:eastAsia="游ゴシック" w:hAnsi="游ゴシック" w:hint="eastAsia"/>
          <w:szCs w:val="21"/>
        </w:rPr>
        <w:t>）</w:t>
      </w:r>
    </w:p>
    <w:p w14:paraId="3F50B894" w14:textId="167DE3F0" w:rsidR="007E7A8A" w:rsidRPr="00861A1A" w:rsidRDefault="00B3286F" w:rsidP="00094BE4">
      <w:pPr>
        <w:ind w:left="735" w:hangingChars="350" w:hanging="735"/>
        <w:rPr>
          <w:rFonts w:ascii="游ゴシック" w:eastAsia="游ゴシック" w:hAnsi="游ゴシック"/>
          <w:szCs w:val="21"/>
        </w:rPr>
      </w:pPr>
      <w:r>
        <w:rPr>
          <w:rFonts w:ascii="游ゴシック" w:eastAsia="游ゴシック" w:hAnsi="游ゴシック"/>
          <w:kern w:val="0"/>
          <w:szCs w:val="21"/>
        </w:rPr>
        <w:t>Closed</w:t>
      </w:r>
      <w:r w:rsidR="0017436B">
        <w:rPr>
          <w:rFonts w:ascii="游ゴシック" w:eastAsia="游ゴシック" w:hAnsi="游ゴシック"/>
          <w:kern w:val="0"/>
          <w:szCs w:val="21"/>
        </w:rPr>
        <w:t>:</w:t>
      </w:r>
      <w:r w:rsidR="00094BE4" w:rsidRPr="00861A1A">
        <w:rPr>
          <w:rFonts w:ascii="游ゴシック" w:eastAsia="游ゴシック" w:hAnsi="游ゴシック" w:hint="eastAsia"/>
          <w:szCs w:val="21"/>
        </w:rPr>
        <w:t xml:space="preserve">　</w:t>
      </w:r>
      <w:r w:rsidRPr="00B3286F">
        <w:t xml:space="preserve"> </w:t>
      </w:r>
      <w:r w:rsidRPr="00B3286F">
        <w:rPr>
          <w:rFonts w:ascii="游ゴシック" w:eastAsia="游ゴシック" w:hAnsi="游ゴシック"/>
          <w:szCs w:val="21"/>
        </w:rPr>
        <w:t>Sundays and the day after public holidays (if Sunday is a public holiday, the museum will be open, and the following day will be closed), New Year's holidays, summer vacation, and other days designated by the university.</w:t>
      </w:r>
    </w:p>
    <w:p w14:paraId="16C5D471" w14:textId="77777777" w:rsidR="00094BE4" w:rsidRPr="00861A1A" w:rsidRDefault="00094BE4" w:rsidP="00094BE4">
      <w:pPr>
        <w:ind w:left="735" w:hangingChars="350" w:hanging="735"/>
        <w:rPr>
          <w:rFonts w:ascii="游ゴシック" w:eastAsia="游ゴシック" w:hAnsi="游ゴシック"/>
          <w:szCs w:val="21"/>
        </w:rPr>
      </w:pPr>
    </w:p>
    <w:p w14:paraId="3E73C240" w14:textId="45FF283C" w:rsidR="00094BE4" w:rsidRPr="00861A1A" w:rsidRDefault="00026B8F" w:rsidP="005E3598">
      <w:pPr>
        <w:rPr>
          <w:rFonts w:ascii="游ゴシック" w:eastAsia="游ゴシック" w:hAnsi="游ゴシック"/>
          <w:b/>
          <w:szCs w:val="21"/>
        </w:rPr>
      </w:pPr>
      <w:r>
        <w:rPr>
          <w:rFonts w:ascii="游ゴシック" w:eastAsia="游ゴシック" w:hAnsi="游ゴシック" w:hint="eastAsia"/>
          <w:b/>
          <w:szCs w:val="21"/>
        </w:rPr>
        <w:t>E</w:t>
      </w:r>
      <w:r>
        <w:rPr>
          <w:rFonts w:ascii="游ゴシック" w:eastAsia="游ゴシック" w:hAnsi="游ゴシック"/>
          <w:b/>
          <w:szCs w:val="21"/>
        </w:rPr>
        <w:t>xhibition Venue</w:t>
      </w:r>
    </w:p>
    <w:p w14:paraId="5D8F2561" w14:textId="5387414C" w:rsidR="00026B8F" w:rsidRDefault="00026B8F" w:rsidP="00026B8F">
      <w:pPr>
        <w:rPr>
          <w:rFonts w:ascii="游ゴシック" w:eastAsia="游ゴシック" w:hAnsi="游ゴシック"/>
          <w:szCs w:val="21"/>
        </w:rPr>
      </w:pPr>
      <w:r>
        <w:rPr>
          <w:rFonts w:ascii="游ゴシック" w:eastAsia="游ゴシック" w:hAnsi="游ゴシック"/>
          <w:szCs w:val="21"/>
        </w:rPr>
        <w:t xml:space="preserve">Kyoto Museum for World Peace 1st floor </w:t>
      </w:r>
      <w:r w:rsidR="004952AF">
        <w:rPr>
          <w:rFonts w:ascii="游ゴシック" w:eastAsia="游ゴシック" w:hAnsi="游ゴシック" w:hint="eastAsia"/>
          <w:szCs w:val="21"/>
        </w:rPr>
        <w:t>Special</w:t>
      </w:r>
      <w:r w:rsidR="004952AF" w:rsidRPr="00285388">
        <w:rPr>
          <w:rFonts w:ascii="游ゴシック" w:eastAsia="游ゴシック" w:hAnsi="游ゴシック"/>
          <w:color w:val="FF0000"/>
          <w:szCs w:val="21"/>
        </w:rPr>
        <w:t xml:space="preserve"> </w:t>
      </w:r>
      <w:r w:rsidR="004952AF" w:rsidRPr="004952AF">
        <w:rPr>
          <w:rFonts w:ascii="游ゴシック" w:eastAsia="游ゴシック" w:hAnsi="游ゴシック"/>
          <w:szCs w:val="21"/>
        </w:rPr>
        <w:t>Exhibition Room</w:t>
      </w:r>
    </w:p>
    <w:p w14:paraId="0412036B" w14:textId="77777777" w:rsidR="00A905BD" w:rsidRPr="00861A1A" w:rsidRDefault="00A905BD" w:rsidP="005E3598">
      <w:pPr>
        <w:rPr>
          <w:rFonts w:ascii="游ゴシック" w:eastAsia="游ゴシック" w:hAnsi="游ゴシック"/>
          <w:b/>
          <w:szCs w:val="21"/>
        </w:rPr>
      </w:pPr>
    </w:p>
    <w:p w14:paraId="4219DF56" w14:textId="0CB1AF56" w:rsidR="00A905BD" w:rsidRPr="00861A1A" w:rsidRDefault="00B7697C" w:rsidP="00A905BD">
      <w:pPr>
        <w:rPr>
          <w:rFonts w:ascii="游ゴシック" w:eastAsia="游ゴシック" w:hAnsi="游ゴシック"/>
          <w:b/>
          <w:szCs w:val="21"/>
        </w:rPr>
      </w:pPr>
      <w:r>
        <w:rPr>
          <w:rFonts w:ascii="游ゴシック" w:eastAsia="游ゴシック" w:hAnsi="游ゴシック" w:hint="eastAsia"/>
          <w:b/>
          <w:szCs w:val="21"/>
        </w:rPr>
        <w:t>V</w:t>
      </w:r>
      <w:r>
        <w:rPr>
          <w:rFonts w:ascii="游ゴシック" w:eastAsia="游ゴシック" w:hAnsi="游ゴシック"/>
          <w:b/>
          <w:szCs w:val="21"/>
        </w:rPr>
        <w:t>enue Usage Fee</w:t>
      </w:r>
    </w:p>
    <w:p w14:paraId="7599BA4F" w14:textId="02F6D7B5" w:rsidR="00A905BD" w:rsidRPr="00861A1A" w:rsidRDefault="00B7697C" w:rsidP="00A905BD">
      <w:pPr>
        <w:rPr>
          <w:rFonts w:ascii="游ゴシック" w:eastAsia="游ゴシック" w:hAnsi="游ゴシック"/>
          <w:szCs w:val="21"/>
        </w:rPr>
      </w:pPr>
      <w:r>
        <w:rPr>
          <w:rFonts w:ascii="游ゴシック" w:eastAsia="游ゴシック" w:hAnsi="游ゴシック" w:hint="eastAsia"/>
          <w:szCs w:val="21"/>
        </w:rPr>
        <w:t>F</w:t>
      </w:r>
      <w:r>
        <w:rPr>
          <w:rFonts w:ascii="游ゴシック" w:eastAsia="游ゴシック" w:hAnsi="游ゴシック"/>
          <w:szCs w:val="21"/>
        </w:rPr>
        <w:t>ree of charge</w:t>
      </w:r>
    </w:p>
    <w:p w14:paraId="258D6143" w14:textId="77777777" w:rsidR="00A905BD" w:rsidRPr="00861A1A" w:rsidRDefault="00A905BD" w:rsidP="005E3598">
      <w:pPr>
        <w:rPr>
          <w:rFonts w:ascii="游ゴシック" w:eastAsia="游ゴシック" w:hAnsi="游ゴシック"/>
          <w:b/>
          <w:szCs w:val="21"/>
        </w:rPr>
      </w:pPr>
    </w:p>
    <w:p w14:paraId="36818863" w14:textId="77777777" w:rsidR="00F47199" w:rsidRDefault="00F47199" w:rsidP="005E3598">
      <w:pPr>
        <w:rPr>
          <w:rFonts w:ascii="游ゴシック" w:eastAsia="游ゴシック" w:hAnsi="游ゴシック"/>
          <w:b/>
          <w:szCs w:val="21"/>
        </w:rPr>
      </w:pPr>
      <w:r w:rsidRPr="00F47199">
        <w:rPr>
          <w:rFonts w:ascii="游ゴシック" w:eastAsia="游ゴシック" w:hAnsi="游ゴシック"/>
          <w:b/>
          <w:szCs w:val="21"/>
        </w:rPr>
        <w:t>Eligibility for Application</w:t>
      </w:r>
    </w:p>
    <w:p w14:paraId="2EDE4315" w14:textId="57165DE1" w:rsidR="00F47199" w:rsidRDefault="00F47199" w:rsidP="00F47199">
      <w:pPr>
        <w:rPr>
          <w:rFonts w:ascii="游ゴシック" w:eastAsia="游ゴシック" w:hAnsi="游ゴシック"/>
          <w:szCs w:val="21"/>
        </w:rPr>
      </w:pPr>
      <w:r w:rsidRPr="00F47199">
        <w:rPr>
          <w:rFonts w:ascii="游ゴシック" w:eastAsia="游ゴシック" w:hAnsi="游ゴシック"/>
          <w:szCs w:val="21"/>
        </w:rPr>
        <w:t>Applicants must be members of Ritsumeikan University, individuals, or organizations that agree with the founding philosophy of the museum. All applicants must</w:t>
      </w:r>
      <w:r>
        <w:rPr>
          <w:rFonts w:ascii="游ゴシック" w:eastAsia="游ゴシック" w:hAnsi="游ゴシック"/>
          <w:szCs w:val="21"/>
        </w:rPr>
        <w:t xml:space="preserve"> </w:t>
      </w:r>
      <w:r w:rsidRPr="00F47199">
        <w:rPr>
          <w:rFonts w:ascii="游ゴシック" w:eastAsia="游ゴシック" w:hAnsi="游ゴシック"/>
          <w:szCs w:val="21"/>
        </w:rPr>
        <w:t>comply with the guidelines and regulations for the event. Applications that involve promoting specific political parties, political activities, or religious propaganda or missionary activities may be declined.</w:t>
      </w:r>
    </w:p>
    <w:p w14:paraId="101C5FFA" w14:textId="7739A2B5" w:rsidR="00285388" w:rsidRPr="00285388" w:rsidRDefault="00285388" w:rsidP="003E5A02">
      <w:pPr>
        <w:ind w:leftChars="400" w:left="840"/>
        <w:rPr>
          <w:rFonts w:ascii="游ゴシック" w:eastAsia="游ゴシック" w:hAnsi="游ゴシック"/>
          <w:sz w:val="20"/>
          <w:szCs w:val="20"/>
        </w:rPr>
      </w:pPr>
      <w:r w:rsidRPr="00861A1A">
        <w:rPr>
          <w:rFonts w:ascii="游ゴシック" w:eastAsia="游ゴシック" w:hAnsi="游ゴシック" w:hint="eastAsia"/>
          <w:sz w:val="20"/>
          <w:szCs w:val="20"/>
        </w:rPr>
        <w:t>【</w:t>
      </w:r>
      <w:r>
        <w:rPr>
          <w:rFonts w:ascii="游ゴシック" w:eastAsia="游ゴシック" w:hAnsi="游ゴシック" w:hint="eastAsia"/>
          <w:sz w:val="20"/>
          <w:szCs w:val="20"/>
        </w:rPr>
        <w:t>K</w:t>
      </w:r>
      <w:r>
        <w:rPr>
          <w:rFonts w:ascii="游ゴシック" w:eastAsia="游ゴシック" w:hAnsi="游ゴシック"/>
          <w:sz w:val="20"/>
          <w:szCs w:val="20"/>
        </w:rPr>
        <w:t>yoto Museum for World Peace, Ritsumeikan University’s Founding Philosophy</w:t>
      </w:r>
      <w:r w:rsidRPr="00861A1A">
        <w:rPr>
          <w:rFonts w:ascii="游ゴシック" w:eastAsia="游ゴシック" w:hAnsi="游ゴシック" w:hint="eastAsia"/>
          <w:sz w:val="20"/>
          <w:szCs w:val="20"/>
        </w:rPr>
        <w:t>】</w:t>
      </w:r>
    </w:p>
    <w:p w14:paraId="6730B734" w14:textId="77FB9B19" w:rsidR="00285388" w:rsidRDefault="00285388" w:rsidP="003E5A02">
      <w:pPr>
        <w:ind w:leftChars="400" w:left="840"/>
        <w:rPr>
          <w:rFonts w:ascii="游ゴシック" w:eastAsia="游ゴシック" w:hAnsi="游ゴシック"/>
          <w:szCs w:val="21"/>
        </w:rPr>
      </w:pPr>
      <w:r w:rsidRPr="00285388">
        <w:rPr>
          <w:rFonts w:ascii="游ゴシック" w:eastAsia="游ゴシック" w:hAnsi="游ゴシック"/>
          <w:szCs w:val="21"/>
        </w:rPr>
        <w:t>The twentieth century saw two world wars, in which tens of millions of lives were lost. Nonetheless, conflicts have not stopped, and many lives are still in danger today.</w:t>
      </w:r>
      <w:r>
        <w:rPr>
          <w:rFonts w:ascii="游ゴシック" w:eastAsia="游ゴシック" w:hAnsi="游ゴシック" w:hint="eastAsia"/>
          <w:szCs w:val="21"/>
        </w:rPr>
        <w:t xml:space="preserve"> </w:t>
      </w:r>
      <w:r w:rsidRPr="00285388">
        <w:rPr>
          <w:rFonts w:ascii="游ゴシック" w:eastAsia="游ゴシック" w:hAnsi="游ゴシック"/>
          <w:szCs w:val="21"/>
        </w:rPr>
        <w:t xml:space="preserve">Moreover, humanity is plagued by hunger, poverty, human rights violations </w:t>
      </w:r>
      <w:r w:rsidRPr="00285388">
        <w:rPr>
          <w:rFonts w:ascii="游ゴシック" w:eastAsia="游ゴシック" w:hAnsi="游ゴシック"/>
          <w:szCs w:val="21"/>
        </w:rPr>
        <w:lastRenderedPageBreak/>
        <w:t>and environmental disasters.</w:t>
      </w:r>
      <w:r>
        <w:rPr>
          <w:rFonts w:ascii="游ゴシック" w:eastAsia="游ゴシック" w:hAnsi="游ゴシック" w:hint="eastAsia"/>
          <w:szCs w:val="21"/>
        </w:rPr>
        <w:t xml:space="preserve"> </w:t>
      </w:r>
      <w:r w:rsidRPr="00285388">
        <w:rPr>
          <w:rFonts w:ascii="游ゴシック" w:eastAsia="游ゴシック" w:hAnsi="游ゴシック"/>
          <w:szCs w:val="21"/>
        </w:rPr>
        <w:t>We need to eliminate not only the causes of conflict, but also all barriers to human development so that we can build a peaceful society in which human potential can blossom.</w:t>
      </w:r>
      <w:r>
        <w:rPr>
          <w:rFonts w:ascii="游ゴシック" w:eastAsia="游ゴシック" w:hAnsi="游ゴシック" w:hint="eastAsia"/>
          <w:szCs w:val="21"/>
        </w:rPr>
        <w:t xml:space="preserve"> </w:t>
      </w:r>
      <w:r w:rsidRPr="00285388">
        <w:rPr>
          <w:rFonts w:ascii="游ゴシック" w:eastAsia="游ゴシック" w:hAnsi="游ゴシック"/>
          <w:szCs w:val="21"/>
        </w:rPr>
        <w:t>As a university, Ritsumeikan felt that it had a social responsibility to promote the development of a peaceful society, and therefore established the Kyoto Museum for World Peace to foster the understanding necessary to build a peaceful world.</w:t>
      </w:r>
    </w:p>
    <w:p w14:paraId="0E0869B3" w14:textId="77777777" w:rsidR="007E7A8A" w:rsidRPr="00861A1A" w:rsidRDefault="007E7A8A" w:rsidP="005E3598">
      <w:pPr>
        <w:rPr>
          <w:rFonts w:ascii="游ゴシック" w:eastAsia="游ゴシック" w:hAnsi="游ゴシック"/>
          <w:b/>
          <w:szCs w:val="21"/>
        </w:rPr>
      </w:pPr>
    </w:p>
    <w:p w14:paraId="73CBBF22" w14:textId="19203185" w:rsidR="007E7A8A" w:rsidRPr="00861A1A" w:rsidRDefault="006C1079" w:rsidP="005E3598">
      <w:pPr>
        <w:rPr>
          <w:rFonts w:ascii="游ゴシック" w:eastAsia="游ゴシック" w:hAnsi="游ゴシック"/>
          <w:b/>
          <w:szCs w:val="21"/>
        </w:rPr>
      </w:pPr>
      <w:r>
        <w:rPr>
          <w:rFonts w:ascii="游ゴシック" w:eastAsia="游ゴシック" w:hAnsi="游ゴシック" w:hint="eastAsia"/>
          <w:b/>
          <w:szCs w:val="21"/>
        </w:rPr>
        <w:t>H</w:t>
      </w:r>
      <w:r>
        <w:rPr>
          <w:rFonts w:ascii="游ゴシック" w:eastAsia="游ゴシック" w:hAnsi="游ゴシック"/>
          <w:b/>
          <w:szCs w:val="21"/>
        </w:rPr>
        <w:t>ow to Apply</w:t>
      </w:r>
    </w:p>
    <w:p w14:paraId="74ABD183" w14:textId="326D7490" w:rsidR="009E4E21" w:rsidRDefault="006C1079" w:rsidP="005E3598">
      <w:pPr>
        <w:rPr>
          <w:rFonts w:ascii="游ゴシック" w:eastAsia="游ゴシック" w:hAnsi="游ゴシック"/>
          <w:szCs w:val="21"/>
        </w:rPr>
      </w:pPr>
      <w:r w:rsidRPr="006C1079">
        <w:rPr>
          <w:rFonts w:ascii="游ゴシック" w:eastAsia="游ゴシック" w:hAnsi="游ゴシック"/>
          <w:szCs w:val="21"/>
        </w:rPr>
        <w:t xml:space="preserve">Applicants must submit the required documents in advance. Please send the application documents via </w:t>
      </w:r>
      <w:r w:rsidRPr="006C1079">
        <w:rPr>
          <w:rFonts w:ascii="游ゴシック" w:eastAsia="游ゴシック" w:hAnsi="游ゴシック"/>
          <w:szCs w:val="21"/>
          <w:u w:val="single"/>
        </w:rPr>
        <w:t xml:space="preserve">email or </w:t>
      </w:r>
      <w:r w:rsidR="00A845AC">
        <w:rPr>
          <w:rFonts w:ascii="游ゴシック" w:eastAsia="游ゴシック" w:hAnsi="游ゴシック"/>
          <w:szCs w:val="21"/>
          <w:u w:val="single"/>
        </w:rPr>
        <w:t>letter mail</w:t>
      </w:r>
      <w:r w:rsidRPr="006C1079">
        <w:rPr>
          <w:rFonts w:ascii="游ゴシック" w:eastAsia="游ゴシック" w:hAnsi="游ゴシック"/>
          <w:szCs w:val="21"/>
        </w:rPr>
        <w:t xml:space="preserve"> to the museum office within the application period.</w:t>
      </w:r>
    </w:p>
    <w:p w14:paraId="5CB26428" w14:textId="77777777" w:rsidR="006C1079" w:rsidRPr="00861A1A" w:rsidRDefault="006C1079" w:rsidP="005E3598">
      <w:pPr>
        <w:rPr>
          <w:rFonts w:ascii="游ゴシック" w:eastAsia="游ゴシック" w:hAnsi="游ゴシック"/>
          <w:szCs w:val="21"/>
        </w:rPr>
      </w:pPr>
    </w:p>
    <w:p w14:paraId="573640B2" w14:textId="77777777" w:rsidR="006C1079" w:rsidRDefault="006C1079" w:rsidP="003157E7">
      <w:pPr>
        <w:rPr>
          <w:rFonts w:ascii="游ゴシック" w:eastAsia="游ゴシック" w:hAnsi="游ゴシック"/>
          <w:b/>
          <w:szCs w:val="21"/>
        </w:rPr>
      </w:pPr>
      <w:r w:rsidRPr="006C1079">
        <w:rPr>
          <w:rFonts w:ascii="游ゴシック" w:eastAsia="游ゴシック" w:hAnsi="游ゴシック"/>
          <w:b/>
          <w:szCs w:val="21"/>
        </w:rPr>
        <w:t>Application Period</w:t>
      </w:r>
    </w:p>
    <w:p w14:paraId="09160D75" w14:textId="10A11774" w:rsidR="006C1079" w:rsidRPr="006C1079" w:rsidRDefault="006C1079" w:rsidP="006C1079">
      <w:pPr>
        <w:rPr>
          <w:rFonts w:ascii="游ゴシック" w:eastAsia="游ゴシック" w:hAnsi="游ゴシック"/>
          <w:szCs w:val="21"/>
        </w:rPr>
      </w:pPr>
      <w:r w:rsidRPr="006C1079">
        <w:rPr>
          <w:rFonts w:ascii="游ゴシック" w:eastAsia="游ゴシック" w:hAnsi="游ゴシック"/>
          <w:szCs w:val="21"/>
        </w:rPr>
        <w:t>October 15, 2024 (Monday) – December 13, 2024 (Friday)</w:t>
      </w:r>
      <w:r>
        <w:rPr>
          <w:rFonts w:ascii="游ゴシック" w:eastAsia="游ゴシック" w:hAnsi="游ゴシック"/>
          <w:szCs w:val="21"/>
        </w:rPr>
        <w:t xml:space="preserve"> </w:t>
      </w:r>
      <w:r w:rsidR="00347029" w:rsidRPr="00347029">
        <w:rPr>
          <w:rFonts w:ascii="游ゴシック" w:eastAsia="游ゴシック" w:hAnsi="游ゴシック" w:hint="eastAsia"/>
          <w:szCs w:val="21"/>
          <w:u w:val="single"/>
        </w:rPr>
        <w:t>P</w:t>
      </w:r>
      <w:r w:rsidR="00347029" w:rsidRPr="00347029">
        <w:rPr>
          <w:rFonts w:ascii="游ゴシック" w:eastAsia="游ゴシック" w:hAnsi="游ゴシック"/>
          <w:szCs w:val="21"/>
          <w:u w:val="single"/>
        </w:rPr>
        <w:t>ostmark deadline</w:t>
      </w:r>
    </w:p>
    <w:p w14:paraId="1DB96EB8" w14:textId="02CEDE55" w:rsidR="006C1079" w:rsidRPr="00756B36" w:rsidRDefault="006C1079" w:rsidP="008364DB">
      <w:pPr>
        <w:rPr>
          <w:rFonts w:ascii="游ゴシック" w:eastAsia="游ゴシック" w:hAnsi="游ゴシック"/>
          <w:szCs w:val="21"/>
        </w:rPr>
      </w:pPr>
      <w:r w:rsidRPr="006C1079">
        <w:rPr>
          <w:rFonts w:ascii="游ゴシック" w:eastAsia="游ゴシック" w:hAnsi="游ゴシック"/>
          <w:szCs w:val="21"/>
        </w:rPr>
        <w:t>(Selection results will be notified by the end of January 2025.)</w:t>
      </w:r>
    </w:p>
    <w:p w14:paraId="2FE0F3F7" w14:textId="77777777" w:rsidR="00C03F9C" w:rsidRPr="00861A1A" w:rsidRDefault="00C03F9C" w:rsidP="008364DB">
      <w:pPr>
        <w:rPr>
          <w:rFonts w:ascii="游ゴシック" w:eastAsia="游ゴシック" w:hAnsi="游ゴシック"/>
          <w:szCs w:val="21"/>
        </w:rPr>
      </w:pPr>
    </w:p>
    <w:p w14:paraId="09B93162" w14:textId="20A82F8E" w:rsidR="00347029" w:rsidRDefault="00347029" w:rsidP="003157E7">
      <w:pPr>
        <w:rPr>
          <w:rFonts w:ascii="游ゴシック" w:eastAsia="游ゴシック" w:hAnsi="游ゴシック"/>
          <w:b/>
          <w:szCs w:val="21"/>
        </w:rPr>
      </w:pPr>
      <w:r w:rsidRPr="00347029">
        <w:rPr>
          <w:rFonts w:ascii="游ゴシック" w:eastAsia="游ゴシック" w:hAnsi="游ゴシック"/>
          <w:b/>
          <w:szCs w:val="21"/>
        </w:rPr>
        <w:t>Submission Address</w:t>
      </w:r>
    </w:p>
    <w:p w14:paraId="6F3521D7" w14:textId="3CECD49E" w:rsidR="00347029" w:rsidRDefault="00347029" w:rsidP="003157E7">
      <w:bookmarkStart w:id="0" w:name="_Hlk183507054"/>
      <w:r>
        <w:t xml:space="preserve">56-1, </w:t>
      </w:r>
      <w:proofErr w:type="spellStart"/>
      <w:r>
        <w:t>Toji</w:t>
      </w:r>
      <w:proofErr w:type="spellEnd"/>
      <w:r>
        <w:t>-in Kita-</w:t>
      </w:r>
      <w:proofErr w:type="spellStart"/>
      <w:r>
        <w:t>machi</w:t>
      </w:r>
      <w:proofErr w:type="spellEnd"/>
      <w:r>
        <w:t>, Kita-</w:t>
      </w:r>
      <w:proofErr w:type="spellStart"/>
      <w:r>
        <w:t>ku</w:t>
      </w:r>
      <w:proofErr w:type="spellEnd"/>
      <w:r>
        <w:t>, Kyoto 603-8577</w:t>
      </w:r>
    </w:p>
    <w:p w14:paraId="64A5805F" w14:textId="0AE9D04D" w:rsidR="00347029" w:rsidRDefault="00347029" w:rsidP="003157E7">
      <w:pPr>
        <w:rPr>
          <w:rFonts w:ascii="游ゴシック" w:eastAsia="游ゴシック" w:hAnsi="游ゴシック"/>
          <w:b/>
          <w:szCs w:val="21"/>
        </w:rPr>
      </w:pPr>
      <w:r w:rsidRPr="00756B36">
        <w:rPr>
          <w:rFonts w:hint="eastAsia"/>
          <w:color w:val="FF0000"/>
        </w:rPr>
        <w:t>K</w:t>
      </w:r>
      <w:r w:rsidRPr="00756B36">
        <w:rPr>
          <w:color w:val="FF0000"/>
        </w:rPr>
        <w:t>yoto Museum for World Peace</w:t>
      </w:r>
      <w:r w:rsidR="00244712">
        <w:rPr>
          <w:color w:val="FF0000"/>
        </w:rPr>
        <w:t xml:space="preserve"> </w:t>
      </w:r>
      <w:r w:rsidRPr="00756B36">
        <w:rPr>
          <w:color w:val="FF0000"/>
        </w:rPr>
        <w:t>Office</w:t>
      </w:r>
      <w:r>
        <w:t xml:space="preserve">, Gallery Exhibition Coordinator (Attn: </w:t>
      </w:r>
      <w:proofErr w:type="spellStart"/>
      <w:r>
        <w:t>Otsuki</w:t>
      </w:r>
      <w:proofErr w:type="spellEnd"/>
      <w:r>
        <w:t>)</w:t>
      </w:r>
    </w:p>
    <w:p w14:paraId="17ACF093" w14:textId="77777777" w:rsidR="008364DB" w:rsidRPr="00861A1A" w:rsidRDefault="008364DB" w:rsidP="005F7B95">
      <w:pPr>
        <w:ind w:firstLineChars="100" w:firstLine="210"/>
        <w:rPr>
          <w:rFonts w:ascii="游ゴシック" w:eastAsia="游ゴシック" w:hAnsi="游ゴシック"/>
          <w:b/>
          <w:szCs w:val="21"/>
        </w:rPr>
      </w:pPr>
      <w:r w:rsidRPr="00861A1A">
        <w:rPr>
          <w:rFonts w:ascii="游ゴシック" w:eastAsia="游ゴシック" w:hAnsi="游ゴシック" w:hint="eastAsia"/>
          <w:b/>
          <w:szCs w:val="21"/>
        </w:rPr>
        <w:t>Email：</w:t>
      </w:r>
      <w:r w:rsidR="00DE339E" w:rsidRPr="00861A1A">
        <w:rPr>
          <w:rFonts w:ascii="游ゴシック" w:eastAsia="游ゴシック" w:hAnsi="游ゴシック" w:hint="eastAsia"/>
          <w:b/>
          <w:szCs w:val="21"/>
        </w:rPr>
        <w:t>m</w:t>
      </w:r>
      <w:r w:rsidR="00DE339E" w:rsidRPr="00861A1A">
        <w:rPr>
          <w:rFonts w:ascii="游ゴシック" w:eastAsia="游ゴシック" w:hAnsi="游ゴシック"/>
          <w:b/>
          <w:szCs w:val="21"/>
        </w:rPr>
        <w:t>useum-1@st.ritsumei.ac.jp</w:t>
      </w:r>
    </w:p>
    <w:bookmarkEnd w:id="0"/>
    <w:p w14:paraId="6095F31E" w14:textId="77777777" w:rsidR="005F7B95" w:rsidRPr="00861A1A" w:rsidRDefault="005F7B95" w:rsidP="005E3598">
      <w:pPr>
        <w:rPr>
          <w:rFonts w:ascii="游ゴシック" w:eastAsia="游ゴシック" w:hAnsi="游ゴシック"/>
          <w:b/>
          <w:szCs w:val="21"/>
        </w:rPr>
      </w:pPr>
    </w:p>
    <w:p w14:paraId="739CBD2E" w14:textId="5C384029" w:rsidR="00094BE4" w:rsidRPr="00861A1A" w:rsidRDefault="00C54745" w:rsidP="005E3598">
      <w:pPr>
        <w:rPr>
          <w:rFonts w:ascii="游ゴシック" w:eastAsia="游ゴシック" w:hAnsi="游ゴシック"/>
          <w:b/>
          <w:szCs w:val="21"/>
        </w:rPr>
      </w:pPr>
      <w:r>
        <w:rPr>
          <w:rFonts w:ascii="游ゴシック" w:eastAsia="游ゴシック" w:hAnsi="游ゴシック" w:hint="eastAsia"/>
          <w:b/>
          <w:szCs w:val="21"/>
        </w:rPr>
        <w:t>R</w:t>
      </w:r>
      <w:r>
        <w:rPr>
          <w:rFonts w:ascii="游ゴシック" w:eastAsia="游ゴシック" w:hAnsi="游ゴシック"/>
          <w:b/>
          <w:szCs w:val="21"/>
        </w:rPr>
        <w:t>equired Documents</w:t>
      </w:r>
    </w:p>
    <w:p w14:paraId="5F129481" w14:textId="11FAEC1A" w:rsidR="00094BE4" w:rsidRPr="00861A1A" w:rsidRDefault="00C54745" w:rsidP="0081577B">
      <w:pPr>
        <w:pStyle w:val="a7"/>
        <w:numPr>
          <w:ilvl w:val="0"/>
          <w:numId w:val="4"/>
        </w:numPr>
        <w:ind w:leftChars="0"/>
        <w:rPr>
          <w:rFonts w:ascii="游ゴシック" w:eastAsia="游ゴシック" w:hAnsi="游ゴシック"/>
          <w:szCs w:val="21"/>
        </w:rPr>
      </w:pPr>
      <w:r>
        <w:rPr>
          <w:rFonts w:ascii="游ゴシック" w:eastAsia="游ゴシック" w:hAnsi="游ゴシック" w:hint="eastAsia"/>
          <w:szCs w:val="21"/>
        </w:rPr>
        <w:t>E</w:t>
      </w:r>
      <w:r>
        <w:rPr>
          <w:rFonts w:ascii="游ゴシック" w:eastAsia="游ゴシック" w:hAnsi="游ゴシック"/>
          <w:szCs w:val="21"/>
        </w:rPr>
        <w:t>xhibition proposal application form</w:t>
      </w:r>
    </w:p>
    <w:p w14:paraId="66D8105F" w14:textId="61685206" w:rsidR="004C76B0" w:rsidRPr="00861A1A" w:rsidRDefault="009841B2" w:rsidP="0081577B">
      <w:pPr>
        <w:pStyle w:val="a7"/>
        <w:numPr>
          <w:ilvl w:val="0"/>
          <w:numId w:val="4"/>
        </w:numPr>
        <w:ind w:leftChars="0"/>
        <w:rPr>
          <w:rFonts w:ascii="游ゴシック" w:eastAsia="游ゴシック" w:hAnsi="游ゴシック"/>
          <w:szCs w:val="21"/>
        </w:rPr>
      </w:pPr>
      <w:r>
        <w:rPr>
          <w:rFonts w:ascii="游ゴシック" w:eastAsia="游ゴシック" w:hAnsi="游ゴシック" w:hint="eastAsia"/>
          <w:szCs w:val="21"/>
        </w:rPr>
        <w:t>E</w:t>
      </w:r>
      <w:r>
        <w:rPr>
          <w:rFonts w:ascii="游ゴシック" w:eastAsia="游ゴシック" w:hAnsi="游ゴシック"/>
          <w:szCs w:val="21"/>
        </w:rPr>
        <w:t>xhibition proposal (A4 size 1-2 pages, in any format)</w:t>
      </w:r>
    </w:p>
    <w:p w14:paraId="09F901DA" w14:textId="10813627" w:rsidR="004121B5" w:rsidRPr="00861A1A" w:rsidRDefault="009841B2" w:rsidP="0081577B">
      <w:pPr>
        <w:pStyle w:val="a7"/>
        <w:numPr>
          <w:ilvl w:val="0"/>
          <w:numId w:val="4"/>
        </w:numPr>
        <w:ind w:leftChars="0"/>
        <w:rPr>
          <w:rFonts w:ascii="游ゴシック" w:eastAsia="游ゴシック" w:hAnsi="游ゴシック"/>
          <w:szCs w:val="21"/>
        </w:rPr>
      </w:pPr>
      <w:r>
        <w:rPr>
          <w:rFonts w:ascii="游ゴシック" w:eastAsia="游ゴシック" w:hAnsi="游ゴシック" w:hint="eastAsia"/>
          <w:szCs w:val="21"/>
        </w:rPr>
        <w:t>E</w:t>
      </w:r>
      <w:r>
        <w:rPr>
          <w:rFonts w:ascii="游ゴシック" w:eastAsia="游ゴシック" w:hAnsi="游ゴシック"/>
          <w:szCs w:val="21"/>
        </w:rPr>
        <w:t>xhibition layout plan (Please illustrate based on the exhibition room layout)</w:t>
      </w:r>
    </w:p>
    <w:p w14:paraId="30C8CCE8" w14:textId="689CAF11" w:rsidR="004121B5" w:rsidRPr="00861A1A" w:rsidRDefault="009841B2" w:rsidP="0081577B">
      <w:pPr>
        <w:pStyle w:val="a7"/>
        <w:numPr>
          <w:ilvl w:val="0"/>
          <w:numId w:val="4"/>
        </w:numPr>
        <w:ind w:leftChars="0"/>
        <w:rPr>
          <w:rFonts w:ascii="游ゴシック" w:eastAsia="游ゴシック" w:hAnsi="游ゴシック"/>
          <w:szCs w:val="21"/>
        </w:rPr>
      </w:pPr>
      <w:r>
        <w:rPr>
          <w:rFonts w:ascii="游ゴシック" w:eastAsia="游ゴシック" w:hAnsi="游ゴシック" w:hint="eastAsia"/>
          <w:szCs w:val="21"/>
        </w:rPr>
        <w:t>L</w:t>
      </w:r>
      <w:r>
        <w:rPr>
          <w:rFonts w:ascii="游ゴシック" w:eastAsia="游ゴシック" w:hAnsi="游ゴシック"/>
          <w:szCs w:val="21"/>
        </w:rPr>
        <w:t xml:space="preserve">ist of materials/works (Please </w:t>
      </w:r>
      <w:r w:rsidR="00D870E5">
        <w:rPr>
          <w:rFonts w:ascii="游ゴシック" w:eastAsia="游ゴシック" w:hAnsi="游ゴシック"/>
          <w:szCs w:val="21"/>
        </w:rPr>
        <w:t xml:space="preserve">list </w:t>
      </w:r>
      <w:r>
        <w:rPr>
          <w:rFonts w:ascii="游ゴシック" w:eastAsia="游ゴシック" w:hAnsi="游ゴシック"/>
          <w:szCs w:val="21"/>
        </w:rPr>
        <w:t>with names, sizes, quantities, etc., in any format)</w:t>
      </w:r>
    </w:p>
    <w:p w14:paraId="2269A96A" w14:textId="77777777" w:rsidR="005F7B95" w:rsidRPr="00861A1A" w:rsidRDefault="005F7B95" w:rsidP="0081577B">
      <w:pPr>
        <w:rPr>
          <w:rFonts w:ascii="游ゴシック" w:eastAsia="游ゴシック" w:hAnsi="游ゴシック"/>
          <w:szCs w:val="21"/>
        </w:rPr>
      </w:pPr>
    </w:p>
    <w:p w14:paraId="1B7D4F0E" w14:textId="1BB037FD" w:rsidR="00D870E5" w:rsidRDefault="00D870E5" w:rsidP="00F66079">
      <w:pPr>
        <w:pStyle w:val="a7"/>
        <w:numPr>
          <w:ilvl w:val="0"/>
          <w:numId w:val="1"/>
        </w:numPr>
        <w:ind w:leftChars="0"/>
        <w:rPr>
          <w:rFonts w:ascii="游ゴシック" w:eastAsia="游ゴシック" w:hAnsi="游ゴシック"/>
          <w:szCs w:val="21"/>
        </w:rPr>
      </w:pPr>
      <w:r>
        <w:rPr>
          <w:rFonts w:ascii="游ゴシック" w:eastAsia="游ゴシック" w:hAnsi="游ゴシック" w:hint="eastAsia"/>
          <w:szCs w:val="21"/>
        </w:rPr>
        <w:t>F</w:t>
      </w:r>
      <w:r>
        <w:rPr>
          <w:rFonts w:ascii="游ゴシック" w:eastAsia="游ゴシック" w:hAnsi="游ゴシック"/>
          <w:szCs w:val="21"/>
        </w:rPr>
        <w:t xml:space="preserve">or group applications, please provide details of the organization, including the representative, organization rules, </w:t>
      </w:r>
      <w:r w:rsidR="002A49A3">
        <w:rPr>
          <w:rFonts w:ascii="游ゴシック" w:eastAsia="游ゴシック" w:hAnsi="游ゴシック"/>
          <w:szCs w:val="21"/>
        </w:rPr>
        <w:t>overview of the organization</w:t>
      </w:r>
      <w:r>
        <w:rPr>
          <w:rFonts w:ascii="游ゴシック" w:eastAsia="游ゴシック" w:hAnsi="游ゴシック"/>
          <w:szCs w:val="21"/>
        </w:rPr>
        <w:t>, and activities.</w:t>
      </w:r>
    </w:p>
    <w:p w14:paraId="59AD7FB4" w14:textId="20D34C3D" w:rsidR="00ED0694" w:rsidRDefault="00ED0694" w:rsidP="00F66079">
      <w:pPr>
        <w:pStyle w:val="a7"/>
        <w:numPr>
          <w:ilvl w:val="0"/>
          <w:numId w:val="1"/>
        </w:numPr>
        <w:ind w:leftChars="0"/>
        <w:rPr>
          <w:rFonts w:ascii="游ゴシック" w:eastAsia="游ゴシック" w:hAnsi="游ゴシック"/>
          <w:szCs w:val="21"/>
        </w:rPr>
      </w:pPr>
      <w:r>
        <w:rPr>
          <w:rFonts w:ascii="游ゴシック" w:eastAsia="游ゴシック" w:hAnsi="游ゴシック" w:hint="eastAsia"/>
          <w:szCs w:val="21"/>
        </w:rPr>
        <w:t>I</w:t>
      </w:r>
      <w:r>
        <w:rPr>
          <w:rFonts w:ascii="游ゴシック" w:eastAsia="游ゴシック" w:hAnsi="游ゴシック"/>
          <w:szCs w:val="21"/>
        </w:rPr>
        <w:t>f you plan to hold related events (such as gallery talk</w:t>
      </w:r>
      <w:r w:rsidR="002A49A3">
        <w:rPr>
          <w:rFonts w:ascii="游ゴシック" w:eastAsia="游ゴシック" w:hAnsi="游ゴシック"/>
          <w:szCs w:val="21"/>
        </w:rPr>
        <w:t>s</w:t>
      </w:r>
      <w:r>
        <w:rPr>
          <w:rFonts w:ascii="游ゴシック" w:eastAsia="游ゴシック" w:hAnsi="游ゴシック"/>
          <w:szCs w:val="21"/>
        </w:rPr>
        <w:t xml:space="preserve"> or lectures), please include an overview of these events with your exhibition proposal.</w:t>
      </w:r>
    </w:p>
    <w:p w14:paraId="652094AD" w14:textId="42983E4E" w:rsidR="00EE2D8C" w:rsidRDefault="00EE2D8C" w:rsidP="00F66079">
      <w:pPr>
        <w:pStyle w:val="a7"/>
        <w:numPr>
          <w:ilvl w:val="0"/>
          <w:numId w:val="1"/>
        </w:numPr>
        <w:ind w:leftChars="0"/>
        <w:rPr>
          <w:rFonts w:ascii="游ゴシック" w:eastAsia="游ゴシック" w:hAnsi="游ゴシック"/>
          <w:szCs w:val="21"/>
        </w:rPr>
      </w:pPr>
      <w:r>
        <w:rPr>
          <w:rFonts w:ascii="游ゴシック" w:eastAsia="游ゴシック" w:hAnsi="游ゴシック" w:hint="eastAsia"/>
          <w:szCs w:val="21"/>
        </w:rPr>
        <w:t>P</w:t>
      </w:r>
      <w:r>
        <w:rPr>
          <w:rFonts w:ascii="游ゴシック" w:eastAsia="游ゴシック" w:hAnsi="游ゴシック"/>
          <w:szCs w:val="21"/>
        </w:rPr>
        <w:t>lease inform us promptly if there are any major changes in the planned exhibition or related events.</w:t>
      </w:r>
    </w:p>
    <w:p w14:paraId="37CC1FB9" w14:textId="77777777" w:rsidR="003157E7" w:rsidRPr="00861A1A" w:rsidRDefault="003157E7" w:rsidP="003157E7">
      <w:pPr>
        <w:rPr>
          <w:rFonts w:ascii="游ゴシック" w:eastAsia="游ゴシック" w:hAnsi="游ゴシック"/>
          <w:szCs w:val="21"/>
        </w:rPr>
      </w:pPr>
    </w:p>
    <w:p w14:paraId="2CE9BF92" w14:textId="745FE6C1" w:rsidR="003157E7" w:rsidRDefault="00C16525" w:rsidP="005E3598">
      <w:pPr>
        <w:rPr>
          <w:rFonts w:ascii="游ゴシック" w:eastAsia="游ゴシック" w:hAnsi="游ゴシック"/>
          <w:b/>
          <w:szCs w:val="21"/>
        </w:rPr>
      </w:pPr>
      <w:r>
        <w:rPr>
          <w:rFonts w:ascii="游ゴシック" w:eastAsia="游ゴシック" w:hAnsi="游ゴシック" w:hint="eastAsia"/>
          <w:b/>
          <w:szCs w:val="21"/>
        </w:rPr>
        <w:t>S</w:t>
      </w:r>
      <w:r>
        <w:rPr>
          <w:rFonts w:ascii="游ゴシック" w:eastAsia="游ゴシック" w:hAnsi="游ゴシック"/>
          <w:b/>
          <w:szCs w:val="21"/>
        </w:rPr>
        <w:t>election Process</w:t>
      </w:r>
    </w:p>
    <w:p w14:paraId="1E2482DC" w14:textId="750D812A" w:rsidR="007C30C2" w:rsidRPr="007C30C2" w:rsidRDefault="007C30C2" w:rsidP="005E3598">
      <w:pPr>
        <w:rPr>
          <w:rFonts w:ascii="游ゴシック" w:eastAsia="游ゴシック" w:hAnsi="游ゴシック"/>
          <w:bCs/>
          <w:szCs w:val="21"/>
        </w:rPr>
      </w:pPr>
      <w:r w:rsidRPr="007C30C2">
        <w:rPr>
          <w:rFonts w:ascii="游ゴシック" w:eastAsia="游ゴシック" w:hAnsi="游ゴシック"/>
          <w:bCs/>
          <w:szCs w:val="21"/>
        </w:rPr>
        <w:t xml:space="preserve">The selection of proposals will be determined by the museum. Please note that depending on the content and the number of applications, some proposals may be declined. Additionally, as the museum is an educational facility of the Ritsumeikan Academy, if the number of applications exceeds the available slots, priority will be given </w:t>
      </w:r>
      <w:r w:rsidRPr="007C30C2">
        <w:rPr>
          <w:rFonts w:ascii="游ゴシック" w:eastAsia="游ゴシック" w:hAnsi="游ゴシック"/>
          <w:bCs/>
          <w:szCs w:val="21"/>
        </w:rPr>
        <w:lastRenderedPageBreak/>
        <w:t>to proposals from the Ritsumeikan community.</w:t>
      </w:r>
    </w:p>
    <w:p w14:paraId="70E46118" w14:textId="77777777" w:rsidR="007E7A8A" w:rsidRPr="00861A1A" w:rsidRDefault="007E7A8A" w:rsidP="005E3598">
      <w:pPr>
        <w:rPr>
          <w:rFonts w:ascii="游ゴシック" w:eastAsia="游ゴシック" w:hAnsi="游ゴシック"/>
          <w:b/>
          <w:szCs w:val="21"/>
        </w:rPr>
      </w:pPr>
    </w:p>
    <w:p w14:paraId="56D559EF" w14:textId="79EE082E" w:rsidR="00A17FC4" w:rsidRDefault="00A17FC4" w:rsidP="005E3598">
      <w:pPr>
        <w:rPr>
          <w:rFonts w:ascii="游ゴシック" w:eastAsia="游ゴシック" w:hAnsi="游ゴシック"/>
          <w:b/>
          <w:szCs w:val="21"/>
        </w:rPr>
      </w:pPr>
      <w:r w:rsidRPr="00A17FC4">
        <w:rPr>
          <w:rFonts w:ascii="游ゴシック" w:eastAsia="游ゴシック" w:hAnsi="游ゴシック"/>
          <w:b/>
          <w:szCs w:val="21"/>
        </w:rPr>
        <w:t>[Important Notes for Exhibition Applicants]</w:t>
      </w:r>
    </w:p>
    <w:p w14:paraId="3BBCC98B" w14:textId="2DD20889" w:rsidR="00A17FC4" w:rsidRPr="00A17FC4" w:rsidRDefault="00A17FC4" w:rsidP="005E3598">
      <w:pPr>
        <w:rPr>
          <w:rFonts w:ascii="游ゴシック" w:eastAsia="游ゴシック" w:hAnsi="游ゴシック"/>
          <w:bCs/>
          <w:szCs w:val="21"/>
        </w:rPr>
      </w:pPr>
      <w:r w:rsidRPr="00A17FC4">
        <w:rPr>
          <w:rFonts w:ascii="游ゴシック" w:eastAsia="游ゴシック" w:hAnsi="游ゴシック"/>
          <w:bCs/>
          <w:szCs w:val="21"/>
        </w:rPr>
        <w:t>Please review the following conditions before submitting your proposal.</w:t>
      </w:r>
    </w:p>
    <w:p w14:paraId="035E7FCD" w14:textId="77777777" w:rsidR="005F7B95" w:rsidRPr="00861A1A" w:rsidRDefault="005F7B95" w:rsidP="005E3598">
      <w:pPr>
        <w:rPr>
          <w:rFonts w:ascii="游ゴシック" w:eastAsia="游ゴシック" w:hAnsi="游ゴシック"/>
          <w:b/>
          <w:szCs w:val="21"/>
        </w:rPr>
      </w:pPr>
    </w:p>
    <w:p w14:paraId="5B59862E" w14:textId="61F078F4" w:rsidR="003C022B" w:rsidRPr="00861A1A" w:rsidRDefault="00A17FC4" w:rsidP="005E3598">
      <w:pPr>
        <w:rPr>
          <w:rFonts w:ascii="游ゴシック" w:eastAsia="游ゴシック" w:hAnsi="游ゴシック"/>
          <w:b/>
          <w:szCs w:val="21"/>
        </w:rPr>
      </w:pPr>
      <w:r>
        <w:rPr>
          <w:rFonts w:ascii="游ゴシック" w:eastAsia="游ゴシック" w:hAnsi="游ゴシック" w:hint="eastAsia"/>
          <w:b/>
          <w:szCs w:val="21"/>
        </w:rPr>
        <w:t>A</w:t>
      </w:r>
      <w:r>
        <w:rPr>
          <w:rFonts w:ascii="游ゴシック" w:eastAsia="游ゴシック" w:hAnsi="游ゴシック"/>
          <w:b/>
          <w:szCs w:val="21"/>
        </w:rPr>
        <w:t>bout the Exhibition</w:t>
      </w:r>
    </w:p>
    <w:p w14:paraId="7C5AE5AA" w14:textId="3647DFB9" w:rsidR="008F7831" w:rsidRPr="00966146" w:rsidRDefault="008F7831" w:rsidP="0098205A">
      <w:pPr>
        <w:pStyle w:val="a7"/>
        <w:numPr>
          <w:ilvl w:val="0"/>
          <w:numId w:val="8"/>
        </w:numPr>
        <w:ind w:leftChars="0"/>
        <w:rPr>
          <w:rFonts w:ascii="游ゴシック" w:eastAsia="游ゴシック" w:hAnsi="游ゴシック"/>
          <w:b/>
          <w:bCs/>
          <w:szCs w:val="21"/>
        </w:rPr>
      </w:pPr>
      <w:r w:rsidRPr="00966146">
        <w:rPr>
          <w:rFonts w:ascii="游ゴシック" w:eastAsia="游ゴシック" w:hAnsi="游ゴシック"/>
          <w:b/>
          <w:bCs/>
          <w:szCs w:val="21"/>
        </w:rPr>
        <w:t>The “host” of the exhibition and related activities will be the applicant</w:t>
      </w:r>
      <w:r w:rsidR="00966146" w:rsidRPr="00966146">
        <w:rPr>
          <w:rFonts w:ascii="游ゴシック" w:eastAsia="游ゴシック" w:hAnsi="游ゴシック"/>
          <w:b/>
          <w:bCs/>
          <w:szCs w:val="21"/>
        </w:rPr>
        <w:t xml:space="preserve">. It </w:t>
      </w:r>
      <w:r w:rsidRPr="00966146">
        <w:rPr>
          <w:rFonts w:ascii="游ゴシック" w:eastAsia="游ゴシック" w:hAnsi="游ゴシック"/>
          <w:b/>
          <w:bCs/>
          <w:szCs w:val="21"/>
        </w:rPr>
        <w:t xml:space="preserve">will be </w:t>
      </w:r>
      <w:r w:rsidR="00966146" w:rsidRPr="00966146">
        <w:rPr>
          <w:rFonts w:ascii="游ゴシック" w:eastAsia="游ゴシック" w:hAnsi="游ゴシック"/>
          <w:b/>
          <w:bCs/>
          <w:szCs w:val="21"/>
        </w:rPr>
        <w:t>under the auspices of the museum</w:t>
      </w:r>
      <w:r w:rsidRPr="00966146">
        <w:rPr>
          <w:rFonts w:ascii="游ゴシック" w:eastAsia="游ゴシック" w:hAnsi="游ゴシック"/>
          <w:b/>
          <w:bCs/>
          <w:szCs w:val="21"/>
        </w:rPr>
        <w:t xml:space="preserve">. </w:t>
      </w:r>
    </w:p>
    <w:p w14:paraId="197A3EDA" w14:textId="5C3E08F2" w:rsidR="004F599C" w:rsidRPr="004F599C" w:rsidRDefault="004F599C" w:rsidP="0098205A">
      <w:pPr>
        <w:pStyle w:val="a7"/>
        <w:numPr>
          <w:ilvl w:val="0"/>
          <w:numId w:val="8"/>
        </w:numPr>
        <w:ind w:leftChars="0"/>
        <w:rPr>
          <w:rFonts w:ascii="游ゴシック" w:eastAsia="游ゴシック" w:hAnsi="游ゴシック"/>
          <w:bCs/>
          <w:szCs w:val="21"/>
        </w:rPr>
      </w:pPr>
      <w:r w:rsidRPr="004F599C">
        <w:rPr>
          <w:rFonts w:ascii="游ゴシック" w:eastAsia="游ゴシック" w:hAnsi="游ゴシック"/>
          <w:bCs/>
          <w:szCs w:val="21"/>
        </w:rPr>
        <w:t xml:space="preserve">The </w:t>
      </w:r>
      <w:r w:rsidRPr="00966146">
        <w:rPr>
          <w:rFonts w:ascii="游ゴシック" w:eastAsia="游ゴシック" w:hAnsi="游ゴシック"/>
          <w:bCs/>
          <w:szCs w:val="21"/>
        </w:rPr>
        <w:t>Special Exhibition Room</w:t>
      </w:r>
      <w:r w:rsidRPr="004F599C">
        <w:rPr>
          <w:rFonts w:ascii="游ゴシック" w:eastAsia="游ゴシック" w:hAnsi="游ゴシック"/>
          <w:bCs/>
          <w:szCs w:val="21"/>
        </w:rPr>
        <w:t xml:space="preserve"> is free to use; however, </w:t>
      </w:r>
      <w:r w:rsidRPr="004F599C">
        <w:rPr>
          <w:rFonts w:ascii="游ゴシック" w:eastAsia="游ゴシック" w:hAnsi="游ゴシック"/>
          <w:b/>
          <w:szCs w:val="21"/>
        </w:rPr>
        <w:t>the applicant is responsible for all costs and tasks related to planning, production, transportation, installation, promotion, and event hosting</w:t>
      </w:r>
      <w:r w:rsidRPr="004F599C">
        <w:rPr>
          <w:rFonts w:ascii="游ゴシック" w:eastAsia="游ゴシック" w:hAnsi="游ゴシック"/>
          <w:bCs/>
          <w:szCs w:val="21"/>
        </w:rPr>
        <w:t>.</w:t>
      </w:r>
    </w:p>
    <w:p w14:paraId="6C727D44" w14:textId="03AC053D" w:rsidR="003804E7" w:rsidRDefault="003804E7" w:rsidP="0098205A">
      <w:pPr>
        <w:pStyle w:val="a7"/>
        <w:numPr>
          <w:ilvl w:val="0"/>
          <w:numId w:val="8"/>
        </w:numPr>
        <w:ind w:leftChars="0"/>
        <w:rPr>
          <w:rFonts w:ascii="游ゴシック" w:eastAsia="游ゴシック" w:hAnsi="游ゴシック"/>
          <w:szCs w:val="21"/>
        </w:rPr>
      </w:pPr>
      <w:r w:rsidRPr="003804E7">
        <w:rPr>
          <w:rFonts w:ascii="游ゴシック" w:eastAsia="游ゴシック" w:hAnsi="游ゴシック"/>
          <w:szCs w:val="21"/>
        </w:rPr>
        <w:t>The museum charges an entry fee for visitors, even for special exhibitions.</w:t>
      </w:r>
    </w:p>
    <w:p w14:paraId="7951AEB4" w14:textId="24D54CFA" w:rsidR="003804E7" w:rsidRDefault="003804E7" w:rsidP="003804E7">
      <w:pPr>
        <w:pStyle w:val="a7"/>
        <w:ind w:leftChars="0" w:left="420"/>
        <w:rPr>
          <w:rFonts w:ascii="游ゴシック" w:eastAsia="游ゴシック" w:hAnsi="游ゴシック"/>
          <w:szCs w:val="21"/>
        </w:rPr>
      </w:pPr>
      <w:r>
        <w:rPr>
          <w:rFonts w:ascii="游ゴシック" w:eastAsia="游ゴシック" w:hAnsi="游ゴシック" w:hint="eastAsia"/>
          <w:szCs w:val="21"/>
        </w:rPr>
        <w:t>R</w:t>
      </w:r>
      <w:r>
        <w:rPr>
          <w:rFonts w:ascii="游ゴシック" w:eastAsia="游ゴシック" w:hAnsi="游ゴシック"/>
          <w:szCs w:val="21"/>
        </w:rPr>
        <w:t>eference:</w:t>
      </w:r>
    </w:p>
    <w:p w14:paraId="25F6D44F" w14:textId="49D6D1CA" w:rsidR="003804E7" w:rsidRDefault="003804E7" w:rsidP="003804E7">
      <w:pPr>
        <w:pStyle w:val="a7"/>
        <w:ind w:leftChars="0" w:left="420"/>
        <w:rPr>
          <w:rFonts w:ascii="游ゴシック" w:eastAsia="游ゴシック" w:hAnsi="游ゴシック"/>
          <w:szCs w:val="21"/>
        </w:rPr>
      </w:pPr>
      <w:r>
        <w:rPr>
          <w:rFonts w:ascii="游ゴシック" w:eastAsia="游ゴシック" w:hAnsi="游ゴシック" w:hint="eastAsia"/>
          <w:szCs w:val="21"/>
        </w:rPr>
        <w:t>A</w:t>
      </w:r>
      <w:r>
        <w:rPr>
          <w:rFonts w:ascii="游ゴシック" w:eastAsia="游ゴシック" w:hAnsi="游ゴシック"/>
          <w:szCs w:val="21"/>
        </w:rPr>
        <w:t xml:space="preserve">dmission Fee: adults </w:t>
      </w:r>
      <w:r w:rsidRPr="003804E7">
        <w:rPr>
          <w:rFonts w:ascii="游ゴシック" w:eastAsia="游ゴシック" w:hAnsi="游ゴシック" w:hint="eastAsia"/>
          <w:szCs w:val="21"/>
        </w:rPr>
        <w:t>¥</w:t>
      </w:r>
      <w:r>
        <w:rPr>
          <w:rFonts w:ascii="游ゴシック" w:eastAsia="游ゴシック" w:hAnsi="游ゴシック"/>
          <w:szCs w:val="21"/>
        </w:rPr>
        <w:t>400 (</w:t>
      </w:r>
      <w:r w:rsidRPr="003804E7">
        <w:rPr>
          <w:rFonts w:ascii="游ゴシック" w:eastAsia="游ゴシック" w:hAnsi="游ゴシック" w:hint="eastAsia"/>
          <w:szCs w:val="21"/>
        </w:rPr>
        <w:t>¥</w:t>
      </w:r>
      <w:r>
        <w:rPr>
          <w:rFonts w:ascii="游ゴシック" w:eastAsia="游ゴシック" w:hAnsi="游ゴシック"/>
          <w:szCs w:val="21"/>
        </w:rPr>
        <w:t xml:space="preserve">350), junior high and high school students </w:t>
      </w:r>
      <w:r w:rsidRPr="003804E7">
        <w:rPr>
          <w:rFonts w:ascii="游ゴシック" w:eastAsia="游ゴシック" w:hAnsi="游ゴシック" w:hint="eastAsia"/>
          <w:szCs w:val="21"/>
        </w:rPr>
        <w:t>¥</w:t>
      </w:r>
      <w:r>
        <w:rPr>
          <w:rFonts w:ascii="游ゴシック" w:eastAsia="游ゴシック" w:hAnsi="游ゴシック"/>
          <w:szCs w:val="21"/>
        </w:rPr>
        <w:t>300 (</w:t>
      </w:r>
      <w:r w:rsidRPr="003804E7">
        <w:rPr>
          <w:rFonts w:ascii="游ゴシック" w:eastAsia="游ゴシック" w:hAnsi="游ゴシック" w:hint="eastAsia"/>
          <w:szCs w:val="21"/>
        </w:rPr>
        <w:t>¥</w:t>
      </w:r>
      <w:r>
        <w:rPr>
          <w:rFonts w:ascii="游ゴシック" w:eastAsia="游ゴシック" w:hAnsi="游ゴシック"/>
          <w:szCs w:val="21"/>
        </w:rPr>
        <w:t xml:space="preserve">250), elementary school students </w:t>
      </w:r>
      <w:r w:rsidRPr="003804E7">
        <w:rPr>
          <w:rFonts w:ascii="游ゴシック" w:eastAsia="游ゴシック" w:hAnsi="游ゴシック" w:hint="eastAsia"/>
          <w:szCs w:val="21"/>
        </w:rPr>
        <w:t>¥</w:t>
      </w:r>
      <w:r>
        <w:rPr>
          <w:rFonts w:ascii="游ゴシック" w:eastAsia="游ゴシック" w:hAnsi="游ゴシック"/>
          <w:szCs w:val="21"/>
        </w:rPr>
        <w:t>200 (</w:t>
      </w:r>
      <w:r w:rsidRPr="003804E7">
        <w:rPr>
          <w:rFonts w:ascii="游ゴシック" w:eastAsia="游ゴシック" w:hAnsi="游ゴシック" w:hint="eastAsia"/>
          <w:szCs w:val="21"/>
        </w:rPr>
        <w:t>¥</w:t>
      </w:r>
      <w:r>
        <w:rPr>
          <w:rFonts w:ascii="游ゴシック" w:eastAsia="游ゴシック" w:hAnsi="游ゴシック"/>
          <w:szCs w:val="21"/>
        </w:rPr>
        <w:t>150)</w:t>
      </w:r>
    </w:p>
    <w:p w14:paraId="60C60EAB" w14:textId="4C669452" w:rsidR="003804E7" w:rsidRDefault="003804E7" w:rsidP="003804E7">
      <w:pPr>
        <w:pStyle w:val="a7"/>
        <w:ind w:leftChars="0" w:left="420"/>
        <w:rPr>
          <w:rFonts w:ascii="游ゴシック" w:eastAsia="游ゴシック" w:hAnsi="游ゴシック"/>
          <w:szCs w:val="21"/>
        </w:rPr>
      </w:pPr>
      <w:r w:rsidRPr="003804E7">
        <w:rPr>
          <w:rFonts w:ascii="游ゴシック" w:eastAsia="游ゴシック" w:hAnsi="游ゴシック"/>
          <w:szCs w:val="21"/>
        </w:rPr>
        <w:t>(Group rates apply for 20 or more people)</w:t>
      </w:r>
    </w:p>
    <w:p w14:paraId="5A5AADB4" w14:textId="1B053121" w:rsidR="0019314B" w:rsidRPr="0019314B" w:rsidRDefault="00BF62DE" w:rsidP="0019314B">
      <w:pPr>
        <w:pStyle w:val="a7"/>
        <w:numPr>
          <w:ilvl w:val="0"/>
          <w:numId w:val="12"/>
        </w:numPr>
        <w:ind w:leftChars="0"/>
        <w:rPr>
          <w:rFonts w:ascii="游ゴシック" w:eastAsia="游ゴシック" w:hAnsi="游ゴシック"/>
          <w:sz w:val="20"/>
          <w:szCs w:val="20"/>
        </w:rPr>
      </w:pPr>
      <w:r>
        <w:rPr>
          <w:rFonts w:ascii="游ゴシック" w:eastAsia="游ゴシック" w:hAnsi="游ゴシック"/>
          <w:sz w:val="20"/>
          <w:szCs w:val="20"/>
        </w:rPr>
        <w:t xml:space="preserve">Free admission </w:t>
      </w:r>
      <w:r w:rsidR="0019314B">
        <w:rPr>
          <w:rFonts w:ascii="游ゴシック" w:eastAsia="游ゴシック" w:hAnsi="游ゴシック"/>
          <w:sz w:val="20"/>
          <w:szCs w:val="20"/>
        </w:rPr>
        <w:t>for people with disabilities, atomic bomb survivors, and</w:t>
      </w:r>
      <w:r w:rsidR="00422E8A">
        <w:rPr>
          <w:rFonts w:ascii="游ゴシック" w:eastAsia="游ゴシック" w:hAnsi="游ゴシック"/>
          <w:sz w:val="20"/>
          <w:szCs w:val="20"/>
        </w:rPr>
        <w:t xml:space="preserve"> </w:t>
      </w:r>
      <w:r w:rsidR="0019314B">
        <w:rPr>
          <w:rFonts w:ascii="游ゴシック" w:eastAsia="游ゴシック" w:hAnsi="游ゴシック"/>
          <w:sz w:val="20"/>
          <w:szCs w:val="20"/>
        </w:rPr>
        <w:t>war</w:t>
      </w:r>
      <w:r>
        <w:rPr>
          <w:rFonts w:ascii="游ゴシック" w:eastAsia="游ゴシック" w:hAnsi="游ゴシック"/>
          <w:sz w:val="20"/>
          <w:szCs w:val="20"/>
        </w:rPr>
        <w:t>-wounded veterans</w:t>
      </w:r>
      <w:r w:rsidR="0019314B">
        <w:rPr>
          <w:rFonts w:ascii="游ゴシック" w:eastAsia="游ゴシック" w:hAnsi="游ゴシック"/>
          <w:sz w:val="20"/>
          <w:szCs w:val="20"/>
        </w:rPr>
        <w:t>, along with one accompanying person.</w:t>
      </w:r>
    </w:p>
    <w:p w14:paraId="0A5CAB9E" w14:textId="77777777" w:rsidR="00A05714" w:rsidRDefault="000A75B8" w:rsidP="000A75B8">
      <w:pPr>
        <w:ind w:leftChars="288" w:left="605"/>
        <w:rPr>
          <w:rFonts w:ascii="游ゴシック" w:eastAsia="游ゴシック" w:hAnsi="游ゴシック"/>
          <w:sz w:val="20"/>
          <w:szCs w:val="20"/>
        </w:rPr>
      </w:pPr>
      <w:r w:rsidRPr="00861A1A">
        <w:rPr>
          <w:rFonts w:ascii="游ゴシック" w:eastAsia="游ゴシック" w:hAnsi="游ゴシック" w:hint="eastAsia"/>
          <w:sz w:val="20"/>
          <w:szCs w:val="20"/>
        </w:rPr>
        <w:t>※</w:t>
      </w:r>
      <w:r w:rsidR="00A05714">
        <w:rPr>
          <w:rFonts w:ascii="游ゴシック" w:eastAsia="游ゴシック" w:hAnsi="游ゴシック" w:hint="eastAsia"/>
          <w:sz w:val="20"/>
          <w:szCs w:val="20"/>
        </w:rPr>
        <w:t xml:space="preserve"> </w:t>
      </w:r>
      <w:r w:rsidR="00A05714" w:rsidRPr="00A05714">
        <w:rPr>
          <w:rFonts w:ascii="游ゴシック" w:eastAsia="游ゴシック" w:hAnsi="游ゴシック"/>
          <w:sz w:val="20"/>
          <w:szCs w:val="20"/>
        </w:rPr>
        <w:t>JAF (Japan Automobile Federation) members can receive a 50 yen discount on the admission fee for up to 5 people with one membership card.</w:t>
      </w:r>
    </w:p>
    <w:p w14:paraId="07F5F5B5" w14:textId="1B43929F" w:rsidR="000A75B8" w:rsidRPr="00861A1A" w:rsidRDefault="000A75B8" w:rsidP="000A75B8">
      <w:pPr>
        <w:ind w:leftChars="288" w:left="605"/>
        <w:rPr>
          <w:rFonts w:ascii="游ゴシック" w:eastAsia="游ゴシック" w:hAnsi="游ゴシック"/>
          <w:sz w:val="20"/>
          <w:szCs w:val="20"/>
        </w:rPr>
      </w:pPr>
      <w:r w:rsidRPr="00861A1A">
        <w:rPr>
          <w:rFonts w:ascii="游ゴシック" w:eastAsia="游ゴシック" w:hAnsi="游ゴシック" w:hint="eastAsia"/>
          <w:sz w:val="20"/>
          <w:szCs w:val="20"/>
        </w:rPr>
        <w:t>※</w:t>
      </w:r>
      <w:r w:rsidR="00487C6E">
        <w:rPr>
          <w:rFonts w:ascii="游ゴシック" w:eastAsia="游ゴシック" w:hAnsi="游ゴシック"/>
          <w:sz w:val="20"/>
          <w:szCs w:val="20"/>
        </w:rPr>
        <w:t xml:space="preserve"> Free admission for Ritsumeikan University students, faculty, and staff.</w:t>
      </w:r>
    </w:p>
    <w:p w14:paraId="01DFE7DD" w14:textId="77777777" w:rsidR="00934C5D" w:rsidRPr="00861A1A" w:rsidRDefault="00934C5D" w:rsidP="00934C5D">
      <w:pPr>
        <w:rPr>
          <w:rFonts w:ascii="游ゴシック" w:eastAsia="游ゴシック" w:hAnsi="游ゴシック"/>
          <w:b/>
          <w:szCs w:val="21"/>
        </w:rPr>
      </w:pPr>
    </w:p>
    <w:p w14:paraId="05CECB3A" w14:textId="79204AFC" w:rsidR="003C022B" w:rsidRPr="00861A1A" w:rsidRDefault="00D6116C" w:rsidP="00934C5D">
      <w:pPr>
        <w:rPr>
          <w:rFonts w:ascii="游ゴシック" w:eastAsia="游ゴシック" w:hAnsi="游ゴシック"/>
          <w:b/>
          <w:szCs w:val="21"/>
        </w:rPr>
      </w:pPr>
      <w:r>
        <w:rPr>
          <w:rFonts w:ascii="游ゴシック" w:eastAsia="游ゴシック" w:hAnsi="游ゴシック" w:hint="eastAsia"/>
          <w:b/>
          <w:szCs w:val="21"/>
        </w:rPr>
        <w:t>A</w:t>
      </w:r>
      <w:r>
        <w:rPr>
          <w:rFonts w:ascii="游ゴシック" w:eastAsia="游ゴシック" w:hAnsi="游ゴシック"/>
          <w:b/>
          <w:szCs w:val="21"/>
        </w:rPr>
        <w:t xml:space="preserve">bout </w:t>
      </w:r>
      <w:r w:rsidR="00A40C16">
        <w:rPr>
          <w:rFonts w:ascii="游ゴシック" w:eastAsia="游ゴシック" w:hAnsi="游ゴシック"/>
          <w:b/>
          <w:szCs w:val="21"/>
        </w:rPr>
        <w:t>Work Setup</w:t>
      </w:r>
    </w:p>
    <w:p w14:paraId="28A3154D" w14:textId="6C12D52F" w:rsidR="00A40C16" w:rsidRDefault="00A40C16" w:rsidP="0098205A">
      <w:pPr>
        <w:pStyle w:val="a7"/>
        <w:numPr>
          <w:ilvl w:val="0"/>
          <w:numId w:val="10"/>
        </w:numPr>
        <w:ind w:leftChars="0"/>
        <w:rPr>
          <w:rFonts w:ascii="游ゴシック" w:eastAsia="游ゴシック" w:hAnsi="游ゴシック"/>
          <w:szCs w:val="21"/>
        </w:rPr>
      </w:pPr>
      <w:r w:rsidRPr="00A40C16">
        <w:rPr>
          <w:rFonts w:ascii="游ゴシック" w:eastAsia="游ゴシック" w:hAnsi="游ゴシック"/>
          <w:szCs w:val="21"/>
        </w:rPr>
        <w:t>All setup and takedown activities within the exhibition room must be carried out by the applicants.</w:t>
      </w:r>
      <w:r>
        <w:rPr>
          <w:rFonts w:ascii="游ゴシック" w:eastAsia="游ゴシック" w:hAnsi="游ゴシック"/>
          <w:szCs w:val="21"/>
        </w:rPr>
        <w:t xml:space="preserve"> </w:t>
      </w:r>
      <w:r w:rsidRPr="00A40C16">
        <w:rPr>
          <w:rFonts w:ascii="游ゴシック" w:eastAsia="游ゴシック" w:hAnsi="游ゴシック"/>
          <w:szCs w:val="21"/>
        </w:rPr>
        <w:t>Ensure that setup or takedown does not disrupt other visitors.</w:t>
      </w:r>
      <w:r w:rsidR="00C2079A">
        <w:rPr>
          <w:rFonts w:ascii="游ゴシック" w:eastAsia="游ゴシック" w:hAnsi="游ゴシック"/>
          <w:szCs w:val="21"/>
        </w:rPr>
        <w:t xml:space="preserve"> </w:t>
      </w:r>
      <w:r w:rsidR="00C2079A" w:rsidRPr="00C2079A">
        <w:rPr>
          <w:rFonts w:ascii="游ゴシック" w:eastAsia="游ゴシック" w:hAnsi="游ゴシック"/>
          <w:szCs w:val="21"/>
        </w:rPr>
        <w:t>Please consult with the museum in advance regarding the setup and takedown schedule, as well as whether vehicle use is required.</w:t>
      </w:r>
    </w:p>
    <w:p w14:paraId="506D92C7" w14:textId="77777777" w:rsidR="00C2079A" w:rsidRPr="00C2079A" w:rsidRDefault="00C2079A" w:rsidP="00C2079A">
      <w:pPr>
        <w:ind w:left="420"/>
        <w:rPr>
          <w:rFonts w:ascii="游ゴシック" w:eastAsia="游ゴシック" w:hAnsi="游ゴシック"/>
          <w:szCs w:val="21"/>
        </w:rPr>
      </w:pPr>
      <w:r w:rsidRPr="00C2079A">
        <w:rPr>
          <w:rFonts w:ascii="游ゴシック" w:eastAsia="游ゴシック" w:hAnsi="游ゴシック"/>
          <w:szCs w:val="21"/>
        </w:rPr>
        <w:t>Setup and takedown period: 1 week before and after the exhibition dates</w:t>
      </w:r>
    </w:p>
    <w:p w14:paraId="29896D67" w14:textId="16A4C532" w:rsidR="00C2079A" w:rsidRPr="00C2079A" w:rsidRDefault="00C2079A" w:rsidP="00C2079A">
      <w:pPr>
        <w:ind w:left="420"/>
        <w:rPr>
          <w:rFonts w:ascii="游ゴシック" w:eastAsia="游ゴシック" w:hAnsi="游ゴシック"/>
          <w:szCs w:val="21"/>
        </w:rPr>
      </w:pPr>
      <w:r w:rsidRPr="00C2079A">
        <w:rPr>
          <w:rFonts w:ascii="游ゴシック" w:eastAsia="游ゴシック" w:hAnsi="游ゴシック"/>
          <w:szCs w:val="21"/>
        </w:rPr>
        <w:t>Work hours: Weekdays from 9:30 AM to 5:00 PM during museum opening days</w:t>
      </w:r>
    </w:p>
    <w:p w14:paraId="5A45CB97" w14:textId="4D06A509" w:rsidR="00C2079A" w:rsidRDefault="00C2079A" w:rsidP="008364DB">
      <w:pPr>
        <w:pStyle w:val="a7"/>
        <w:numPr>
          <w:ilvl w:val="0"/>
          <w:numId w:val="10"/>
        </w:numPr>
        <w:ind w:leftChars="0"/>
        <w:rPr>
          <w:rFonts w:ascii="游ゴシック" w:eastAsia="游ゴシック" w:hAnsi="游ゴシック"/>
          <w:szCs w:val="21"/>
        </w:rPr>
      </w:pPr>
      <w:r w:rsidRPr="00C2079A">
        <w:rPr>
          <w:rFonts w:ascii="游ゴシック" w:eastAsia="游ゴシック" w:hAnsi="游ゴシック"/>
          <w:szCs w:val="21"/>
        </w:rPr>
        <w:t>If you wish to borrow any equipment (see the equipment list), please be sure to indicate this on your application form.</w:t>
      </w:r>
    </w:p>
    <w:p w14:paraId="12F62948" w14:textId="1E30B327" w:rsidR="00C2079A" w:rsidRDefault="00C2079A" w:rsidP="008364DB">
      <w:pPr>
        <w:pStyle w:val="a7"/>
        <w:numPr>
          <w:ilvl w:val="0"/>
          <w:numId w:val="10"/>
        </w:numPr>
        <w:ind w:leftChars="0"/>
        <w:rPr>
          <w:rFonts w:ascii="游ゴシック" w:eastAsia="游ゴシック" w:hAnsi="游ゴシック"/>
          <w:szCs w:val="21"/>
        </w:rPr>
      </w:pPr>
      <w:r w:rsidRPr="00C2079A">
        <w:rPr>
          <w:rFonts w:ascii="游ゴシック" w:eastAsia="游ゴシック" w:hAnsi="游ゴシック"/>
          <w:szCs w:val="21"/>
        </w:rPr>
        <w:t>The applicant is responsible for handling all copyright-related procedures for any photographs, videos, music, text, or other materials used in the exhibition or related events, and must complete all formalities before the exhibition opens.</w:t>
      </w:r>
    </w:p>
    <w:p w14:paraId="4D55ABBF" w14:textId="4CA0F427" w:rsidR="00C2079A" w:rsidRDefault="00C2079A" w:rsidP="008364DB">
      <w:pPr>
        <w:pStyle w:val="a7"/>
        <w:numPr>
          <w:ilvl w:val="0"/>
          <w:numId w:val="10"/>
        </w:numPr>
        <w:ind w:leftChars="0"/>
        <w:rPr>
          <w:rFonts w:ascii="游ゴシック" w:eastAsia="游ゴシック" w:hAnsi="游ゴシック"/>
          <w:szCs w:val="21"/>
        </w:rPr>
      </w:pPr>
      <w:r w:rsidRPr="00C2079A">
        <w:rPr>
          <w:rFonts w:ascii="游ゴシック" w:eastAsia="游ゴシック" w:hAnsi="游ゴシック"/>
          <w:szCs w:val="21"/>
        </w:rPr>
        <w:t>If any damage occurs to the museum’s fixtures</w:t>
      </w:r>
      <w:r>
        <w:rPr>
          <w:rFonts w:ascii="游ゴシック" w:eastAsia="游ゴシック" w:hAnsi="游ゴシック"/>
          <w:szCs w:val="21"/>
        </w:rPr>
        <w:t xml:space="preserve"> or property</w:t>
      </w:r>
      <w:r w:rsidRPr="00C2079A">
        <w:rPr>
          <w:rFonts w:ascii="游ゴシック" w:eastAsia="游ゴシック" w:hAnsi="游ゴシック"/>
          <w:szCs w:val="21"/>
        </w:rPr>
        <w:t>, you must report it promptly and may be required to pay for repairs.</w:t>
      </w:r>
    </w:p>
    <w:p w14:paraId="4B117401" w14:textId="748257DB" w:rsidR="00934C5D" w:rsidRDefault="00C2079A" w:rsidP="00934C5D">
      <w:pPr>
        <w:pStyle w:val="a7"/>
        <w:numPr>
          <w:ilvl w:val="0"/>
          <w:numId w:val="10"/>
        </w:numPr>
        <w:ind w:leftChars="0"/>
        <w:rPr>
          <w:rFonts w:ascii="游ゴシック" w:eastAsia="游ゴシック" w:hAnsi="游ゴシック"/>
          <w:szCs w:val="21"/>
        </w:rPr>
      </w:pPr>
      <w:r w:rsidRPr="00C2079A">
        <w:rPr>
          <w:rFonts w:ascii="游ゴシック" w:eastAsia="游ゴシック" w:hAnsi="游ゴシック"/>
          <w:szCs w:val="21"/>
        </w:rPr>
        <w:t>After the exhibition</w:t>
      </w:r>
      <w:r>
        <w:rPr>
          <w:rFonts w:ascii="游ゴシック" w:eastAsia="游ゴシック" w:hAnsi="游ゴシック"/>
          <w:szCs w:val="21"/>
        </w:rPr>
        <w:t xml:space="preserve"> ends</w:t>
      </w:r>
      <w:r w:rsidRPr="00C2079A">
        <w:rPr>
          <w:rFonts w:ascii="游ゴシック" w:eastAsia="游ゴシック" w:hAnsi="游ゴシック"/>
          <w:szCs w:val="21"/>
        </w:rPr>
        <w:t>, please clean and restore the room to its original condition.</w:t>
      </w:r>
    </w:p>
    <w:p w14:paraId="4771754D" w14:textId="77777777" w:rsidR="00780E29" w:rsidRPr="00780E29" w:rsidRDefault="00780E29" w:rsidP="00780E29">
      <w:pPr>
        <w:rPr>
          <w:rFonts w:ascii="游ゴシック" w:eastAsia="游ゴシック" w:hAnsi="游ゴシック"/>
          <w:szCs w:val="21"/>
        </w:rPr>
      </w:pPr>
    </w:p>
    <w:p w14:paraId="779C1BA8" w14:textId="2D42324D" w:rsidR="00934C5D" w:rsidRPr="00861A1A" w:rsidRDefault="007D0C23" w:rsidP="00934C5D">
      <w:pPr>
        <w:rPr>
          <w:rFonts w:ascii="游ゴシック" w:eastAsia="游ゴシック" w:hAnsi="游ゴシック"/>
          <w:b/>
          <w:szCs w:val="21"/>
        </w:rPr>
      </w:pPr>
      <w:r>
        <w:rPr>
          <w:rFonts w:ascii="游ゴシック" w:eastAsia="游ゴシック" w:hAnsi="游ゴシック"/>
          <w:b/>
          <w:szCs w:val="21"/>
        </w:rPr>
        <w:t>Other</w:t>
      </w:r>
    </w:p>
    <w:p w14:paraId="7762D97F" w14:textId="4327A07A" w:rsidR="00934C5D" w:rsidRPr="009F0A0D" w:rsidRDefault="007D0C23" w:rsidP="009F0A0D">
      <w:pPr>
        <w:pStyle w:val="a7"/>
        <w:numPr>
          <w:ilvl w:val="0"/>
          <w:numId w:val="6"/>
        </w:numPr>
        <w:ind w:leftChars="0"/>
        <w:rPr>
          <w:rFonts w:ascii="游ゴシック" w:eastAsia="游ゴシック" w:hAnsi="游ゴシック"/>
          <w:szCs w:val="21"/>
        </w:rPr>
      </w:pPr>
      <w:r>
        <w:rPr>
          <w:rFonts w:ascii="游ゴシック" w:eastAsia="游ゴシック" w:hAnsi="游ゴシック"/>
          <w:szCs w:val="21"/>
        </w:rPr>
        <w:lastRenderedPageBreak/>
        <w:t>The following activities are prohibited during the event:</w:t>
      </w:r>
    </w:p>
    <w:p w14:paraId="65F606F1" w14:textId="427D6DF4" w:rsidR="006A41B5" w:rsidRPr="007D0C23" w:rsidRDefault="006A41B5" w:rsidP="007D0C23">
      <w:pPr>
        <w:pStyle w:val="a7"/>
        <w:numPr>
          <w:ilvl w:val="0"/>
          <w:numId w:val="7"/>
        </w:numPr>
        <w:ind w:leftChars="0"/>
        <w:rPr>
          <w:rFonts w:ascii="游ゴシック" w:eastAsia="游ゴシック" w:hAnsi="游ゴシック"/>
          <w:sz w:val="20"/>
          <w:szCs w:val="20"/>
        </w:rPr>
      </w:pPr>
      <w:r>
        <w:rPr>
          <w:rFonts w:ascii="游ゴシック" w:eastAsia="游ゴシック" w:hAnsi="游ゴシック" w:hint="eastAsia"/>
          <w:sz w:val="20"/>
          <w:szCs w:val="20"/>
        </w:rPr>
        <w:t>S</w:t>
      </w:r>
      <w:r>
        <w:rPr>
          <w:rFonts w:ascii="游ゴシック" w:eastAsia="游ゴシック" w:hAnsi="游ゴシック"/>
          <w:sz w:val="20"/>
          <w:szCs w:val="20"/>
        </w:rPr>
        <w:t>elling goods and exchanges of money (including fundraising)</w:t>
      </w:r>
    </w:p>
    <w:p w14:paraId="4AB07D71" w14:textId="1D599A52" w:rsidR="007D0C23" w:rsidRDefault="007D0C23" w:rsidP="00934C5D">
      <w:pPr>
        <w:pStyle w:val="a7"/>
        <w:numPr>
          <w:ilvl w:val="0"/>
          <w:numId w:val="7"/>
        </w:numPr>
        <w:ind w:leftChars="0"/>
        <w:rPr>
          <w:rFonts w:ascii="游ゴシック" w:eastAsia="游ゴシック" w:hAnsi="游ゴシック"/>
          <w:sz w:val="20"/>
          <w:szCs w:val="20"/>
        </w:rPr>
      </w:pPr>
      <w:r>
        <w:rPr>
          <w:rFonts w:ascii="游ゴシック" w:eastAsia="游ゴシック" w:hAnsi="游ゴシック" w:hint="eastAsia"/>
          <w:sz w:val="20"/>
          <w:szCs w:val="20"/>
        </w:rPr>
        <w:t>C</w:t>
      </w:r>
      <w:r>
        <w:rPr>
          <w:rFonts w:ascii="游ゴシック" w:eastAsia="游ゴシック" w:hAnsi="游ゴシック"/>
          <w:sz w:val="20"/>
          <w:szCs w:val="20"/>
        </w:rPr>
        <w:t>ollecting personal information (such as petitions)</w:t>
      </w:r>
    </w:p>
    <w:p w14:paraId="263EE13D" w14:textId="0D9F932F" w:rsidR="00934C5D" w:rsidRDefault="007D0C23" w:rsidP="007D0C23">
      <w:pPr>
        <w:pStyle w:val="a7"/>
        <w:numPr>
          <w:ilvl w:val="0"/>
          <w:numId w:val="7"/>
        </w:numPr>
        <w:ind w:leftChars="0"/>
        <w:rPr>
          <w:rFonts w:ascii="游ゴシック" w:eastAsia="游ゴシック" w:hAnsi="游ゴシック"/>
          <w:sz w:val="20"/>
          <w:szCs w:val="20"/>
        </w:rPr>
      </w:pPr>
      <w:r>
        <w:rPr>
          <w:rFonts w:ascii="游ゴシック" w:eastAsia="游ゴシック" w:hAnsi="游ゴシック" w:hint="eastAsia"/>
          <w:sz w:val="20"/>
          <w:szCs w:val="20"/>
        </w:rPr>
        <w:t>S</w:t>
      </w:r>
      <w:r>
        <w:rPr>
          <w:rFonts w:ascii="游ゴシック" w:eastAsia="游ゴシック" w:hAnsi="游ゴシック"/>
          <w:sz w:val="20"/>
          <w:szCs w:val="20"/>
        </w:rPr>
        <w:t>olicitation or publicity (advertisements)</w:t>
      </w:r>
    </w:p>
    <w:p w14:paraId="3DDE32BD" w14:textId="4BCF586A" w:rsidR="007D0C23" w:rsidRPr="007D0C23" w:rsidRDefault="007D0C23" w:rsidP="007D0C23">
      <w:pPr>
        <w:pStyle w:val="a7"/>
        <w:numPr>
          <w:ilvl w:val="0"/>
          <w:numId w:val="7"/>
        </w:numPr>
        <w:ind w:leftChars="0"/>
        <w:rPr>
          <w:rFonts w:ascii="游ゴシック" w:eastAsia="游ゴシック" w:hAnsi="游ゴシック"/>
          <w:sz w:val="20"/>
          <w:szCs w:val="20"/>
        </w:rPr>
      </w:pPr>
      <w:r>
        <w:rPr>
          <w:rFonts w:ascii="游ゴシック" w:eastAsia="游ゴシック" w:hAnsi="游ゴシック" w:hint="eastAsia"/>
          <w:sz w:val="20"/>
          <w:szCs w:val="20"/>
        </w:rPr>
        <w:t>E</w:t>
      </w:r>
      <w:r>
        <w:rPr>
          <w:rFonts w:ascii="游ゴシック" w:eastAsia="游ゴシック" w:hAnsi="游ゴシック"/>
          <w:sz w:val="20"/>
          <w:szCs w:val="20"/>
        </w:rPr>
        <w:t>ating, drinking, photography, and phone calls inside the exhibition room</w:t>
      </w:r>
    </w:p>
    <w:p w14:paraId="4ECF3ABC" w14:textId="5C0F90BE" w:rsidR="00934C5D" w:rsidRPr="00EA1EB5" w:rsidRDefault="007D0C23" w:rsidP="00EA1EB5">
      <w:pPr>
        <w:pStyle w:val="a7"/>
        <w:numPr>
          <w:ilvl w:val="0"/>
          <w:numId w:val="7"/>
        </w:numPr>
        <w:ind w:leftChars="0"/>
        <w:rPr>
          <w:rFonts w:ascii="游ゴシック" w:eastAsia="游ゴシック" w:hAnsi="游ゴシック"/>
          <w:sz w:val="20"/>
          <w:szCs w:val="20"/>
        </w:rPr>
      </w:pPr>
      <w:r>
        <w:rPr>
          <w:rFonts w:ascii="游ゴシック" w:eastAsia="游ゴシック" w:hAnsi="游ゴシック" w:hint="eastAsia"/>
          <w:sz w:val="20"/>
          <w:szCs w:val="20"/>
        </w:rPr>
        <w:t>A</w:t>
      </w:r>
      <w:r>
        <w:rPr>
          <w:rFonts w:ascii="游ゴシック" w:eastAsia="游ゴシック" w:hAnsi="游ゴシック"/>
          <w:sz w:val="20"/>
          <w:szCs w:val="20"/>
        </w:rPr>
        <w:t>ny other activity deemed disruptive to visitors by the museum</w:t>
      </w:r>
    </w:p>
    <w:p w14:paraId="291CD0E4" w14:textId="4C60FF6F" w:rsidR="00EA1EB5" w:rsidRPr="00861A1A" w:rsidRDefault="00EA1EB5" w:rsidP="00934C5D">
      <w:pPr>
        <w:pStyle w:val="a7"/>
        <w:numPr>
          <w:ilvl w:val="0"/>
          <w:numId w:val="6"/>
        </w:numPr>
        <w:ind w:leftChars="0"/>
        <w:rPr>
          <w:rFonts w:ascii="游ゴシック" w:eastAsia="游ゴシック" w:hAnsi="游ゴシック"/>
          <w:szCs w:val="21"/>
        </w:rPr>
      </w:pPr>
      <w:r w:rsidRPr="00EA1EB5">
        <w:rPr>
          <w:rFonts w:ascii="游ゴシック" w:eastAsia="游ゴシック" w:hAnsi="游ゴシック"/>
          <w:szCs w:val="21"/>
        </w:rPr>
        <w:t>The organizer is responsible for the preservation of the exhibits.</w:t>
      </w:r>
    </w:p>
    <w:p w14:paraId="1B69979D" w14:textId="69A72780" w:rsidR="00EA1EB5" w:rsidRPr="00861A1A" w:rsidRDefault="00EA1EB5" w:rsidP="00934C5D">
      <w:pPr>
        <w:pStyle w:val="a7"/>
        <w:numPr>
          <w:ilvl w:val="0"/>
          <w:numId w:val="6"/>
        </w:numPr>
        <w:ind w:leftChars="0"/>
        <w:rPr>
          <w:rFonts w:ascii="游ゴシック" w:eastAsia="游ゴシック" w:hAnsi="游ゴシック"/>
          <w:szCs w:val="21"/>
        </w:rPr>
      </w:pPr>
      <w:r w:rsidRPr="00EA1EB5">
        <w:rPr>
          <w:rFonts w:ascii="游ゴシック" w:eastAsia="游ゴシック" w:hAnsi="游ゴシック"/>
          <w:szCs w:val="21"/>
        </w:rPr>
        <w:t>If the exhibition preparations are significantly delayed or other circumstances make the event impossible to hold, the museum reserves the right to cancel the exhibition. The museum will not be responsible for any related costs.</w:t>
      </w:r>
    </w:p>
    <w:p w14:paraId="169DA0C2" w14:textId="00A518D5" w:rsidR="004B40EE" w:rsidRDefault="004B40EE" w:rsidP="00934C5D">
      <w:pPr>
        <w:rPr>
          <w:rFonts w:ascii="游ゴシック" w:eastAsia="游ゴシック" w:hAnsi="游ゴシック"/>
        </w:rPr>
      </w:pPr>
    </w:p>
    <w:p w14:paraId="2BB54CD5" w14:textId="24A5BCEB" w:rsidR="00587292" w:rsidRPr="00861A1A" w:rsidRDefault="00587292" w:rsidP="00934C5D">
      <w:pPr>
        <w:rPr>
          <w:rFonts w:ascii="游ゴシック" w:eastAsia="游ゴシック" w:hAnsi="游ゴシック"/>
        </w:rPr>
      </w:pPr>
      <w:r w:rsidRPr="00587292">
        <w:rPr>
          <w:rFonts w:ascii="游ゴシック" w:eastAsia="游ゴシック" w:hAnsi="游ゴシック"/>
        </w:rPr>
        <w:t>For any inquiries, please contact us:</w:t>
      </w:r>
    </w:p>
    <w:p w14:paraId="382CEE92" w14:textId="77777777" w:rsidR="004B40EE" w:rsidRPr="00861A1A" w:rsidRDefault="004B40EE" w:rsidP="00934C5D"/>
    <w:p w14:paraId="2EC92471" w14:textId="586CBA97" w:rsidR="00934C5D" w:rsidRDefault="0098205A" w:rsidP="005E3598">
      <w:pPr>
        <w:rPr>
          <w:rFonts w:ascii="游ゴシック" w:eastAsia="游ゴシック" w:hAnsi="游ゴシック"/>
          <w:b/>
          <w:szCs w:val="21"/>
        </w:rPr>
      </w:pPr>
      <w:r w:rsidRPr="00861A1A">
        <w:rPr>
          <w:rFonts w:ascii="游ゴシック" w:eastAsia="游ゴシック" w:hAnsi="游ゴシック" w:hint="eastAsia"/>
          <w:b/>
          <w:szCs w:val="21"/>
        </w:rPr>
        <w:t>【</w:t>
      </w:r>
      <w:r w:rsidR="004D1521" w:rsidRPr="0001242B">
        <w:rPr>
          <w:rFonts w:ascii="游ゴシック" w:eastAsia="游ゴシック" w:hAnsi="游ゴシック" w:hint="eastAsia"/>
          <w:b/>
          <w:szCs w:val="21"/>
        </w:rPr>
        <w:t>G</w:t>
      </w:r>
      <w:r w:rsidR="004D1521" w:rsidRPr="0001242B">
        <w:rPr>
          <w:rFonts w:ascii="游ゴシック" w:eastAsia="游ゴシック" w:hAnsi="游ゴシック"/>
          <w:b/>
          <w:szCs w:val="21"/>
        </w:rPr>
        <w:t>allery Exhibition</w:t>
      </w:r>
      <w:r w:rsidR="004D1521">
        <w:rPr>
          <w:rFonts w:ascii="游ゴシック" w:eastAsia="游ゴシック" w:hAnsi="游ゴシック"/>
          <w:b/>
          <w:szCs w:val="21"/>
        </w:rPr>
        <w:t xml:space="preserve"> Inquiries</w:t>
      </w:r>
      <w:r w:rsidRPr="00861A1A">
        <w:rPr>
          <w:rFonts w:ascii="游ゴシック" w:eastAsia="游ゴシック" w:hAnsi="游ゴシック" w:hint="eastAsia"/>
          <w:b/>
          <w:szCs w:val="21"/>
        </w:rPr>
        <w:t>】</w:t>
      </w:r>
    </w:p>
    <w:p w14:paraId="221C5671" w14:textId="77777777" w:rsidR="006E444B" w:rsidRPr="006E444B" w:rsidRDefault="006E444B" w:rsidP="006E444B">
      <w:pPr>
        <w:rPr>
          <w:rFonts w:ascii="游ゴシック" w:eastAsia="游ゴシック" w:hAnsi="游ゴシック"/>
          <w:bCs/>
          <w:szCs w:val="21"/>
        </w:rPr>
      </w:pPr>
      <w:r w:rsidRPr="006E444B">
        <w:rPr>
          <w:rFonts w:ascii="游ゴシック" w:eastAsia="游ゴシック" w:hAnsi="游ゴシック"/>
          <w:bCs/>
          <w:szCs w:val="21"/>
        </w:rPr>
        <w:t xml:space="preserve">56-1, </w:t>
      </w:r>
      <w:proofErr w:type="spellStart"/>
      <w:r w:rsidRPr="006E444B">
        <w:rPr>
          <w:rFonts w:ascii="游ゴシック" w:eastAsia="游ゴシック" w:hAnsi="游ゴシック"/>
          <w:bCs/>
          <w:szCs w:val="21"/>
        </w:rPr>
        <w:t>Toji</w:t>
      </w:r>
      <w:proofErr w:type="spellEnd"/>
      <w:r w:rsidRPr="006E444B">
        <w:rPr>
          <w:rFonts w:ascii="游ゴシック" w:eastAsia="游ゴシック" w:hAnsi="游ゴシック"/>
          <w:bCs/>
          <w:szCs w:val="21"/>
        </w:rPr>
        <w:t>-in Kita-</w:t>
      </w:r>
      <w:proofErr w:type="spellStart"/>
      <w:r w:rsidRPr="006E444B">
        <w:rPr>
          <w:rFonts w:ascii="游ゴシック" w:eastAsia="游ゴシック" w:hAnsi="游ゴシック"/>
          <w:bCs/>
          <w:szCs w:val="21"/>
        </w:rPr>
        <w:t>machi</w:t>
      </w:r>
      <w:proofErr w:type="spellEnd"/>
      <w:r w:rsidRPr="006E444B">
        <w:rPr>
          <w:rFonts w:ascii="游ゴシック" w:eastAsia="游ゴシック" w:hAnsi="游ゴシック"/>
          <w:bCs/>
          <w:szCs w:val="21"/>
        </w:rPr>
        <w:t>, Kita-</w:t>
      </w:r>
      <w:proofErr w:type="spellStart"/>
      <w:r w:rsidRPr="006E444B">
        <w:rPr>
          <w:rFonts w:ascii="游ゴシック" w:eastAsia="游ゴシック" w:hAnsi="游ゴシック"/>
          <w:bCs/>
          <w:szCs w:val="21"/>
        </w:rPr>
        <w:t>ku</w:t>
      </w:r>
      <w:proofErr w:type="spellEnd"/>
      <w:r w:rsidRPr="006E444B">
        <w:rPr>
          <w:rFonts w:ascii="游ゴシック" w:eastAsia="游ゴシック" w:hAnsi="游ゴシック"/>
          <w:bCs/>
          <w:szCs w:val="21"/>
        </w:rPr>
        <w:t>, Kyoto 603-8577</w:t>
      </w:r>
    </w:p>
    <w:p w14:paraId="342CE93F" w14:textId="18F547C5" w:rsidR="006E444B" w:rsidRPr="00756B36" w:rsidRDefault="006E444B" w:rsidP="006E444B">
      <w:pPr>
        <w:rPr>
          <w:rFonts w:ascii="游ゴシック" w:eastAsia="游ゴシック" w:hAnsi="游ゴシック"/>
          <w:bCs/>
          <w:color w:val="FF0000"/>
          <w:szCs w:val="21"/>
        </w:rPr>
      </w:pPr>
      <w:r w:rsidRPr="00756B36">
        <w:rPr>
          <w:rFonts w:ascii="游ゴシック" w:eastAsia="游ゴシック" w:hAnsi="游ゴシック"/>
          <w:bCs/>
          <w:color w:val="FF0000"/>
          <w:szCs w:val="21"/>
        </w:rPr>
        <w:t>Kyoto Museum for World Peace</w:t>
      </w:r>
      <w:r w:rsidR="00244712">
        <w:rPr>
          <w:rFonts w:ascii="游ゴシック" w:eastAsia="游ゴシック" w:hAnsi="游ゴシック"/>
          <w:bCs/>
          <w:color w:val="FF0000"/>
          <w:szCs w:val="21"/>
        </w:rPr>
        <w:t xml:space="preserve"> </w:t>
      </w:r>
      <w:bookmarkStart w:id="1" w:name="_GoBack"/>
      <w:bookmarkEnd w:id="1"/>
      <w:r w:rsidRPr="00756B36">
        <w:rPr>
          <w:rFonts w:ascii="游ゴシック" w:eastAsia="游ゴシック" w:hAnsi="游ゴシック"/>
          <w:bCs/>
          <w:color w:val="FF0000"/>
          <w:szCs w:val="21"/>
        </w:rPr>
        <w:t>Office</w:t>
      </w:r>
    </w:p>
    <w:p w14:paraId="14045CA7" w14:textId="713C17CD" w:rsidR="006E444B" w:rsidRPr="006E444B" w:rsidRDefault="006E444B" w:rsidP="006E444B">
      <w:pPr>
        <w:rPr>
          <w:rFonts w:ascii="游ゴシック" w:eastAsia="游ゴシック" w:hAnsi="游ゴシック"/>
          <w:bCs/>
          <w:szCs w:val="21"/>
        </w:rPr>
      </w:pPr>
      <w:r w:rsidRPr="006E444B">
        <w:rPr>
          <w:rFonts w:ascii="游ゴシック" w:eastAsia="游ゴシック" w:hAnsi="游ゴシック"/>
          <w:bCs/>
          <w:szCs w:val="21"/>
        </w:rPr>
        <w:t>TEL：075-465-8151 FAX：075-465-7899</w:t>
      </w:r>
    </w:p>
    <w:p w14:paraId="5E3F10E4" w14:textId="4B55D912" w:rsidR="006E444B" w:rsidRDefault="006E444B" w:rsidP="006E444B">
      <w:pPr>
        <w:rPr>
          <w:rFonts w:ascii="游ゴシック" w:eastAsia="游ゴシック" w:hAnsi="游ゴシック"/>
          <w:bCs/>
          <w:szCs w:val="21"/>
        </w:rPr>
      </w:pPr>
      <w:r w:rsidRPr="006E444B">
        <w:rPr>
          <w:rFonts w:ascii="游ゴシック" w:eastAsia="游ゴシック" w:hAnsi="游ゴシック"/>
          <w:bCs/>
          <w:szCs w:val="21"/>
        </w:rPr>
        <w:t>Email：museum-1@st.ritsumei.ac.jp</w:t>
      </w:r>
    </w:p>
    <w:p w14:paraId="0832BEAD" w14:textId="2B4DE69D" w:rsidR="004B40EE" w:rsidRPr="006E444B" w:rsidRDefault="006E444B" w:rsidP="005E3598">
      <w:pPr>
        <w:rPr>
          <w:rFonts w:ascii="游ゴシック" w:eastAsia="游ゴシック" w:hAnsi="游ゴシック"/>
          <w:bCs/>
          <w:szCs w:val="21"/>
        </w:rPr>
      </w:pPr>
      <w:r w:rsidRPr="006E444B">
        <w:rPr>
          <w:rFonts w:ascii="游ゴシック" w:eastAsia="游ゴシック" w:hAnsi="游ゴシック"/>
          <w:bCs/>
          <w:szCs w:val="21"/>
        </w:rPr>
        <w:t xml:space="preserve">Attn: </w:t>
      </w:r>
      <w:proofErr w:type="spellStart"/>
      <w:r w:rsidRPr="006E444B">
        <w:rPr>
          <w:rFonts w:ascii="游ゴシック" w:eastAsia="游ゴシック" w:hAnsi="游ゴシック"/>
          <w:bCs/>
          <w:szCs w:val="21"/>
        </w:rPr>
        <w:t>Otsuki</w:t>
      </w:r>
      <w:proofErr w:type="spellEnd"/>
    </w:p>
    <w:sectPr w:rsidR="004B40EE" w:rsidRPr="006E444B" w:rsidSect="00097038">
      <w:footerReference w:type="even" r:id="rId7"/>
      <w:headerReference w:type="first" r:id="rId8"/>
      <w:pgSz w:w="11906" w:h="16838" w:code="9"/>
      <w:pgMar w:top="1588" w:right="1701" w:bottom="1361" w:left="1701" w:header="851" w:footer="567"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13C5E" w14:textId="77777777" w:rsidR="00861734" w:rsidRDefault="00861734">
      <w:r>
        <w:separator/>
      </w:r>
    </w:p>
  </w:endnote>
  <w:endnote w:type="continuationSeparator" w:id="0">
    <w:p w14:paraId="60078327" w14:textId="77777777" w:rsidR="00861734" w:rsidRDefault="00861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F62D3" w14:textId="77777777" w:rsidR="0009612F" w:rsidRPr="00264F1F" w:rsidRDefault="00861003" w:rsidP="0009612F">
    <w:pPr>
      <w:pStyle w:val="a3"/>
      <w:jc w:val="right"/>
      <w:rPr>
        <w:sz w:val="14"/>
      </w:rPr>
    </w:pPr>
    <w:r w:rsidRPr="00264F1F">
      <w:rPr>
        <w:rFonts w:hint="eastAsia"/>
        <w:sz w:val="14"/>
      </w:rPr>
      <w:t>2</w:t>
    </w:r>
    <w:r>
      <w:rPr>
        <w:rFonts w:hint="eastAsia"/>
        <w:sz w:val="14"/>
      </w:rPr>
      <w:t>020.01</w:t>
    </w:r>
  </w:p>
  <w:p w14:paraId="325F0C80" w14:textId="77777777" w:rsidR="00264F1F" w:rsidRDefault="0024471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782F9" w14:textId="77777777" w:rsidR="00861734" w:rsidRDefault="00861734">
      <w:r>
        <w:separator/>
      </w:r>
    </w:p>
  </w:footnote>
  <w:footnote w:type="continuationSeparator" w:id="0">
    <w:p w14:paraId="5586C363" w14:textId="77777777" w:rsidR="00861734" w:rsidRDefault="00861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FCC0B" w14:textId="0A054C33" w:rsidR="00F96EA6" w:rsidRPr="00F96EA6" w:rsidRDefault="00F96EA6" w:rsidP="00F96EA6">
    <w:pPr>
      <w:pStyle w:val="a5"/>
      <w:wordWrap w:val="0"/>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73219"/>
    <w:multiLevelType w:val="hybridMultilevel"/>
    <w:tmpl w:val="8A50C7AA"/>
    <w:lvl w:ilvl="0" w:tplc="CFF6C4EE">
      <w:start w:val="56"/>
      <w:numFmt w:val="bullet"/>
      <w:lvlText w:val="※"/>
      <w:lvlJc w:val="left"/>
      <w:pPr>
        <w:ind w:left="977" w:hanging="360"/>
      </w:pPr>
      <w:rPr>
        <w:rFonts w:ascii="游ゴシック" w:eastAsia="游ゴシック" w:hAnsi="游ゴシック" w:cstheme="minorBidi" w:hint="eastAsia"/>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1" w15:restartNumberingAfterBreak="0">
    <w:nsid w:val="06DB1F29"/>
    <w:multiLevelType w:val="hybridMultilevel"/>
    <w:tmpl w:val="000ADF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8E6D1A"/>
    <w:multiLevelType w:val="hybridMultilevel"/>
    <w:tmpl w:val="6CCC6FA6"/>
    <w:lvl w:ilvl="0" w:tplc="0409000F">
      <w:start w:val="1"/>
      <w:numFmt w:val="decimal"/>
      <w:lvlText w:val="%1."/>
      <w:lvlJc w:val="left"/>
      <w:pPr>
        <w:ind w:left="620" w:hanging="420"/>
      </w:p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 w15:restartNumberingAfterBreak="0">
    <w:nsid w:val="22124C36"/>
    <w:multiLevelType w:val="hybridMultilevel"/>
    <w:tmpl w:val="38FC6FB2"/>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D2C35FD"/>
    <w:multiLevelType w:val="hybridMultilevel"/>
    <w:tmpl w:val="C2B891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0B17640"/>
    <w:multiLevelType w:val="hybridMultilevel"/>
    <w:tmpl w:val="24D2F7D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6156EF"/>
    <w:multiLevelType w:val="hybridMultilevel"/>
    <w:tmpl w:val="2CBEBB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7A65DB1"/>
    <w:multiLevelType w:val="hybridMultilevel"/>
    <w:tmpl w:val="DE1C61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F314711"/>
    <w:multiLevelType w:val="hybridMultilevel"/>
    <w:tmpl w:val="0A5817EC"/>
    <w:lvl w:ilvl="0" w:tplc="24C89782">
      <w:numFmt w:val="bullet"/>
      <w:lvlText w:val="※"/>
      <w:lvlJc w:val="left"/>
      <w:pPr>
        <w:ind w:left="360" w:hanging="360"/>
      </w:pPr>
      <w:rPr>
        <w:rFonts w:ascii="游ゴシック" w:eastAsia="游ゴシック" w:hAnsi="游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FF9501E"/>
    <w:multiLevelType w:val="hybridMultilevel"/>
    <w:tmpl w:val="057CC2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1331C2B"/>
    <w:multiLevelType w:val="hybridMultilevel"/>
    <w:tmpl w:val="0D70F2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B100269"/>
    <w:multiLevelType w:val="hybridMultilevel"/>
    <w:tmpl w:val="F59CFD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7"/>
  </w:num>
  <w:num w:numId="3">
    <w:abstractNumId w:val="5"/>
  </w:num>
  <w:num w:numId="4">
    <w:abstractNumId w:val="3"/>
  </w:num>
  <w:num w:numId="5">
    <w:abstractNumId w:val="8"/>
  </w:num>
  <w:num w:numId="6">
    <w:abstractNumId w:val="6"/>
  </w:num>
  <w:num w:numId="7">
    <w:abstractNumId w:val="2"/>
  </w:num>
  <w:num w:numId="8">
    <w:abstractNumId w:val="1"/>
  </w:num>
  <w:num w:numId="9">
    <w:abstractNumId w:val="4"/>
  </w:num>
  <w:num w:numId="10">
    <w:abstractNumId w:val="11"/>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598"/>
    <w:rsid w:val="00005927"/>
    <w:rsid w:val="0001242B"/>
    <w:rsid w:val="00026B8F"/>
    <w:rsid w:val="00026D5D"/>
    <w:rsid w:val="000734E2"/>
    <w:rsid w:val="00074A7E"/>
    <w:rsid w:val="00094BE4"/>
    <w:rsid w:val="00097038"/>
    <w:rsid w:val="000A1EB6"/>
    <w:rsid w:val="000A75B8"/>
    <w:rsid w:val="0010419B"/>
    <w:rsid w:val="00120F1A"/>
    <w:rsid w:val="00144A1E"/>
    <w:rsid w:val="0017436B"/>
    <w:rsid w:val="0019314B"/>
    <w:rsid w:val="001E0305"/>
    <w:rsid w:val="00200C35"/>
    <w:rsid w:val="0022345A"/>
    <w:rsid w:val="00244712"/>
    <w:rsid w:val="00244C50"/>
    <w:rsid w:val="00285388"/>
    <w:rsid w:val="002A49A3"/>
    <w:rsid w:val="002B1015"/>
    <w:rsid w:val="002B2DC2"/>
    <w:rsid w:val="002D0B75"/>
    <w:rsid w:val="002D270F"/>
    <w:rsid w:val="003157E7"/>
    <w:rsid w:val="00347029"/>
    <w:rsid w:val="003804E7"/>
    <w:rsid w:val="00394171"/>
    <w:rsid w:val="003A65A6"/>
    <w:rsid w:val="003B3FA7"/>
    <w:rsid w:val="003C022B"/>
    <w:rsid w:val="003D6202"/>
    <w:rsid w:val="003E5A02"/>
    <w:rsid w:val="004121B5"/>
    <w:rsid w:val="00422E8A"/>
    <w:rsid w:val="004266FD"/>
    <w:rsid w:val="00456EAA"/>
    <w:rsid w:val="00470CA7"/>
    <w:rsid w:val="00487C6E"/>
    <w:rsid w:val="004952AF"/>
    <w:rsid w:val="00495BE5"/>
    <w:rsid w:val="004B40EE"/>
    <w:rsid w:val="004C76B0"/>
    <w:rsid w:val="004D1521"/>
    <w:rsid w:val="004D4222"/>
    <w:rsid w:val="004F599C"/>
    <w:rsid w:val="005134A1"/>
    <w:rsid w:val="00515B6D"/>
    <w:rsid w:val="00523CC8"/>
    <w:rsid w:val="0057057D"/>
    <w:rsid w:val="005776D9"/>
    <w:rsid w:val="00587292"/>
    <w:rsid w:val="005A34D4"/>
    <w:rsid w:val="005E3598"/>
    <w:rsid w:val="005E7BF1"/>
    <w:rsid w:val="005F7B95"/>
    <w:rsid w:val="00602C81"/>
    <w:rsid w:val="006133C5"/>
    <w:rsid w:val="00647B6F"/>
    <w:rsid w:val="006744DA"/>
    <w:rsid w:val="00677245"/>
    <w:rsid w:val="00683B81"/>
    <w:rsid w:val="0069564D"/>
    <w:rsid w:val="006A41B5"/>
    <w:rsid w:val="006C1079"/>
    <w:rsid w:val="006E444B"/>
    <w:rsid w:val="007340B4"/>
    <w:rsid w:val="00736D4D"/>
    <w:rsid w:val="00751D54"/>
    <w:rsid w:val="00756B36"/>
    <w:rsid w:val="00780E29"/>
    <w:rsid w:val="007A33EA"/>
    <w:rsid w:val="007C30C2"/>
    <w:rsid w:val="007D0C23"/>
    <w:rsid w:val="007E1F9D"/>
    <w:rsid w:val="007E7A8A"/>
    <w:rsid w:val="0081577B"/>
    <w:rsid w:val="008364DB"/>
    <w:rsid w:val="00861003"/>
    <w:rsid w:val="00861734"/>
    <w:rsid w:val="00861A1A"/>
    <w:rsid w:val="00884AA2"/>
    <w:rsid w:val="008F352D"/>
    <w:rsid w:val="008F7831"/>
    <w:rsid w:val="00910E76"/>
    <w:rsid w:val="00934C5D"/>
    <w:rsid w:val="00966146"/>
    <w:rsid w:val="009679BB"/>
    <w:rsid w:val="00971030"/>
    <w:rsid w:val="00973EBA"/>
    <w:rsid w:val="00974A40"/>
    <w:rsid w:val="0098205A"/>
    <w:rsid w:val="009841B2"/>
    <w:rsid w:val="009A223D"/>
    <w:rsid w:val="009A7DFE"/>
    <w:rsid w:val="009D2A9D"/>
    <w:rsid w:val="009D7C43"/>
    <w:rsid w:val="009E2452"/>
    <w:rsid w:val="009E2964"/>
    <w:rsid w:val="009E4E21"/>
    <w:rsid w:val="009F0A0D"/>
    <w:rsid w:val="00A05714"/>
    <w:rsid w:val="00A17FC4"/>
    <w:rsid w:val="00A23048"/>
    <w:rsid w:val="00A40C16"/>
    <w:rsid w:val="00A439FE"/>
    <w:rsid w:val="00A845AC"/>
    <w:rsid w:val="00A8737A"/>
    <w:rsid w:val="00A905BD"/>
    <w:rsid w:val="00AB2539"/>
    <w:rsid w:val="00AB52CB"/>
    <w:rsid w:val="00AE058E"/>
    <w:rsid w:val="00B3286F"/>
    <w:rsid w:val="00B52240"/>
    <w:rsid w:val="00B65703"/>
    <w:rsid w:val="00B66543"/>
    <w:rsid w:val="00B7697C"/>
    <w:rsid w:val="00B81B03"/>
    <w:rsid w:val="00BA67EF"/>
    <w:rsid w:val="00BB6BDF"/>
    <w:rsid w:val="00BF3E2B"/>
    <w:rsid w:val="00BF62DE"/>
    <w:rsid w:val="00C03F9C"/>
    <w:rsid w:val="00C16525"/>
    <w:rsid w:val="00C2079A"/>
    <w:rsid w:val="00C540A7"/>
    <w:rsid w:val="00C54745"/>
    <w:rsid w:val="00C56D26"/>
    <w:rsid w:val="00C969F8"/>
    <w:rsid w:val="00CE5BB5"/>
    <w:rsid w:val="00D1754C"/>
    <w:rsid w:val="00D6116C"/>
    <w:rsid w:val="00D6232E"/>
    <w:rsid w:val="00D834EE"/>
    <w:rsid w:val="00D870E5"/>
    <w:rsid w:val="00D94C25"/>
    <w:rsid w:val="00DB1EF2"/>
    <w:rsid w:val="00DE339E"/>
    <w:rsid w:val="00E051F7"/>
    <w:rsid w:val="00E272FB"/>
    <w:rsid w:val="00E6000D"/>
    <w:rsid w:val="00EA1EB5"/>
    <w:rsid w:val="00EA367A"/>
    <w:rsid w:val="00ED0694"/>
    <w:rsid w:val="00EE2D8C"/>
    <w:rsid w:val="00EF487E"/>
    <w:rsid w:val="00F01E6D"/>
    <w:rsid w:val="00F368EB"/>
    <w:rsid w:val="00F37DC8"/>
    <w:rsid w:val="00F47199"/>
    <w:rsid w:val="00F66079"/>
    <w:rsid w:val="00F96EA6"/>
    <w:rsid w:val="00FB704F"/>
    <w:rsid w:val="00FB7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635E5D7"/>
  <w15:chartTrackingRefBased/>
  <w15:docId w15:val="{39392702-598C-441A-960D-862E0A0D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57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E3598"/>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rsid w:val="005E3598"/>
    <w:rPr>
      <w:rFonts w:ascii="Century" w:eastAsia="ＭＳ 明朝" w:hAnsi="Century" w:cs="Times New Roman"/>
      <w:szCs w:val="24"/>
    </w:rPr>
  </w:style>
  <w:style w:type="paragraph" w:styleId="a5">
    <w:name w:val="header"/>
    <w:basedOn w:val="a"/>
    <w:link w:val="a6"/>
    <w:uiPriority w:val="99"/>
    <w:unhideWhenUsed/>
    <w:rsid w:val="00026D5D"/>
    <w:pPr>
      <w:tabs>
        <w:tab w:val="center" w:pos="4252"/>
        <w:tab w:val="right" w:pos="8504"/>
      </w:tabs>
      <w:snapToGrid w:val="0"/>
    </w:pPr>
  </w:style>
  <w:style w:type="character" w:customStyle="1" w:styleId="a6">
    <w:name w:val="ヘッダー (文字)"/>
    <w:basedOn w:val="a0"/>
    <w:link w:val="a5"/>
    <w:uiPriority w:val="99"/>
    <w:rsid w:val="00026D5D"/>
  </w:style>
  <w:style w:type="paragraph" w:styleId="a7">
    <w:name w:val="List Paragraph"/>
    <w:basedOn w:val="a"/>
    <w:uiPriority w:val="34"/>
    <w:qFormat/>
    <w:rsid w:val="00F66079"/>
    <w:pPr>
      <w:ind w:leftChars="400" w:left="840"/>
    </w:pPr>
  </w:style>
  <w:style w:type="paragraph" w:styleId="a8">
    <w:name w:val="Balloon Text"/>
    <w:basedOn w:val="a"/>
    <w:link w:val="a9"/>
    <w:uiPriority w:val="99"/>
    <w:semiHidden/>
    <w:unhideWhenUsed/>
    <w:rsid w:val="009A22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223D"/>
    <w:rPr>
      <w:rFonts w:asciiTheme="majorHAnsi" w:eastAsiaTheme="majorEastAsia" w:hAnsiTheme="majorHAnsi" w:cstheme="majorBidi"/>
      <w:sz w:val="18"/>
      <w:szCs w:val="18"/>
    </w:rPr>
  </w:style>
  <w:style w:type="character" w:styleId="aa">
    <w:name w:val="Hyperlink"/>
    <w:basedOn w:val="a0"/>
    <w:uiPriority w:val="99"/>
    <w:unhideWhenUsed/>
    <w:rsid w:val="006E444B"/>
    <w:rPr>
      <w:color w:val="0563C1" w:themeColor="hyperlink"/>
      <w:u w:val="single"/>
    </w:rPr>
  </w:style>
  <w:style w:type="character" w:styleId="ab">
    <w:name w:val="Unresolved Mention"/>
    <w:basedOn w:val="a0"/>
    <w:uiPriority w:val="99"/>
    <w:semiHidden/>
    <w:unhideWhenUsed/>
    <w:rsid w:val="006E44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407665">
      <w:bodyDiv w:val="1"/>
      <w:marLeft w:val="0"/>
      <w:marRight w:val="0"/>
      <w:marTop w:val="0"/>
      <w:marBottom w:val="0"/>
      <w:divBdr>
        <w:top w:val="none" w:sz="0" w:space="0" w:color="auto"/>
        <w:left w:val="none" w:sz="0" w:space="0" w:color="auto"/>
        <w:bottom w:val="none" w:sz="0" w:space="0" w:color="auto"/>
        <w:right w:val="none" w:sz="0" w:space="0" w:color="auto"/>
      </w:divBdr>
    </w:div>
    <w:div w:id="128630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488</TotalTime>
  <Pages>4</Pages>
  <Words>1075</Words>
  <Characters>6129</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谷口 綾</dc:creator>
  <cp:keywords/>
  <dc:description/>
  <cp:lastModifiedBy>田鍬 美紀</cp:lastModifiedBy>
  <cp:revision>81</cp:revision>
  <cp:lastPrinted>2024-12-06T02:04:00Z</cp:lastPrinted>
  <dcterms:created xsi:type="dcterms:W3CDTF">2024-09-18T04:53:00Z</dcterms:created>
  <dcterms:modified xsi:type="dcterms:W3CDTF">2024-12-06T02:21:00Z</dcterms:modified>
</cp:coreProperties>
</file>